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A9E3" w14:textId="77777777" w:rsidR="007538F3" w:rsidRPr="00EE5193" w:rsidRDefault="001F25FC" w:rsidP="007538F3">
      <w:pPr>
        <w:jc w:val="center"/>
        <w:rPr>
          <w:rFonts w:ascii="微软雅黑" w:eastAsia="微软雅黑" w:hAnsi="微软雅黑"/>
          <w:b/>
          <w:bCs/>
          <w:sz w:val="36"/>
          <w:szCs w:val="40"/>
        </w:rPr>
      </w:pPr>
      <w:r w:rsidRPr="00EE5193">
        <w:rPr>
          <w:rFonts w:ascii="微软雅黑" w:eastAsia="微软雅黑" w:hAnsi="微软雅黑" w:hint="eastAsia"/>
          <w:b/>
          <w:bCs/>
          <w:sz w:val="36"/>
          <w:szCs w:val="40"/>
        </w:rPr>
        <w:t>税负率</w:t>
      </w:r>
    </w:p>
    <w:p w14:paraId="0F81C27F" w14:textId="77777777" w:rsidR="00A07664" w:rsidRDefault="00A07664" w:rsidP="00D23C6B">
      <w:pPr>
        <w:spacing w:line="480" w:lineRule="auto"/>
        <w:rPr>
          <w:rFonts w:ascii="微软雅黑" w:eastAsia="微软雅黑" w:hAnsi="微软雅黑"/>
          <w:color w:val="121212"/>
          <w:sz w:val="27"/>
          <w:szCs w:val="27"/>
          <w:shd w:val="clear" w:color="auto" w:fill="FFFFFF"/>
        </w:rPr>
      </w:pPr>
    </w:p>
    <w:p w14:paraId="7EBAFC42" w14:textId="592ADAF8" w:rsidR="00A07664" w:rsidRPr="00641803" w:rsidRDefault="00641803" w:rsidP="00D23C6B">
      <w:pPr>
        <w:spacing w:line="480" w:lineRule="auto"/>
        <w:rPr>
          <w:rFonts w:ascii="微软雅黑" w:eastAsia="微软雅黑" w:hAnsi="微软雅黑"/>
          <w:color w:val="121212"/>
          <w:sz w:val="28"/>
          <w:szCs w:val="28"/>
          <w:shd w:val="clear" w:color="auto" w:fill="FFFFFF"/>
        </w:rPr>
      </w:pPr>
      <w:r w:rsidRPr="00641803">
        <w:rPr>
          <w:rFonts w:ascii="微软雅黑" w:eastAsia="微软雅黑" w:hAnsi="微软雅黑" w:hint="eastAsia"/>
          <w:color w:val="121212"/>
          <w:sz w:val="28"/>
          <w:szCs w:val="28"/>
          <w:shd w:val="clear" w:color="auto" w:fill="FFFFFF"/>
        </w:rPr>
        <w:t>某一天早上刚到公司，接到了税务专管员的电话</w:t>
      </w:r>
      <w:r w:rsidR="00A07664" w:rsidRPr="00641803">
        <w:rPr>
          <w:rFonts w:ascii="微软雅黑" w:eastAsia="微软雅黑" w:hAnsi="微软雅黑" w:hint="eastAsia"/>
          <w:color w:val="121212"/>
          <w:sz w:val="28"/>
          <w:szCs w:val="28"/>
          <w:shd w:val="clear" w:color="auto" w:fill="FFFFFF"/>
        </w:rPr>
        <w:t>“你们公司税负太低了，请来一趟税务局”</w:t>
      </w:r>
      <w:r w:rsidRPr="00641803">
        <w:rPr>
          <w:rFonts w:ascii="微软雅黑" w:eastAsia="微软雅黑" w:hAnsi="微软雅黑"/>
          <w:color w:val="121212"/>
          <w:sz w:val="28"/>
          <w:szCs w:val="28"/>
          <w:shd w:val="clear" w:color="auto" w:fill="FFFFFF"/>
        </w:rPr>
        <w:t>…….</w:t>
      </w:r>
      <w:r w:rsidRPr="00641803">
        <w:rPr>
          <w:rFonts w:ascii="微软雅黑" w:eastAsia="微软雅黑" w:hAnsi="微软雅黑" w:hint="eastAsia"/>
          <w:color w:val="121212"/>
          <w:sz w:val="28"/>
          <w:szCs w:val="28"/>
          <w:shd w:val="clear" w:color="auto" w:fill="FFFFFF"/>
        </w:rPr>
        <w:t>此刻的财务小姐姐心中是不是六神无主呢？</w:t>
      </w:r>
    </w:p>
    <w:p w14:paraId="66554645" w14:textId="77777777" w:rsidR="00A07664" w:rsidRDefault="00A07664" w:rsidP="00D23C6B">
      <w:pPr>
        <w:spacing w:line="480" w:lineRule="auto"/>
        <w:rPr>
          <w:rFonts w:ascii="微软雅黑" w:eastAsia="微软雅黑" w:hAnsi="微软雅黑"/>
          <w:color w:val="121212"/>
          <w:sz w:val="27"/>
          <w:szCs w:val="27"/>
          <w:shd w:val="clear" w:color="auto" w:fill="FFFFFF"/>
        </w:rPr>
      </w:pPr>
    </w:p>
    <w:p w14:paraId="1538784C" w14:textId="666C5DBF" w:rsidR="00132349" w:rsidRDefault="00E02C6D" w:rsidP="00D23C6B">
      <w:pPr>
        <w:spacing w:line="480" w:lineRule="auto"/>
        <w:rPr>
          <w:rFonts w:ascii="微软雅黑" w:eastAsia="微软雅黑" w:hAnsi="微软雅黑"/>
          <w:color w:val="121212"/>
          <w:sz w:val="27"/>
          <w:szCs w:val="27"/>
          <w:shd w:val="clear" w:color="auto" w:fill="FFFFFF"/>
        </w:rPr>
      </w:pPr>
      <w:r>
        <w:rPr>
          <w:rFonts w:ascii="微软雅黑" w:eastAsia="微软雅黑" w:hAnsi="微软雅黑" w:hint="eastAsia"/>
          <w:color w:val="121212"/>
          <w:sz w:val="27"/>
          <w:szCs w:val="27"/>
          <w:shd w:val="clear" w:color="auto" w:fill="FFFFFF"/>
        </w:rPr>
        <w:t>税率，是课</w:t>
      </w:r>
      <w:r w:rsidRPr="00E02C6D">
        <w:rPr>
          <w:rFonts w:ascii="微软雅黑" w:eastAsia="微软雅黑" w:hAnsi="微软雅黑" w:hint="eastAsia"/>
          <w:color w:val="121212"/>
          <w:sz w:val="27"/>
          <w:szCs w:val="27"/>
          <w:shd w:val="clear" w:color="auto" w:fill="FFFFFF"/>
        </w:rPr>
        <w:t>税对象的征收比例或征收额度。二者之间既有密切联系，又有差别。税率是形成税收负担率的基础，税收负担率则是税率的反映。</w:t>
      </w:r>
      <w:r w:rsidR="00132349" w:rsidRPr="00132349">
        <w:rPr>
          <w:rFonts w:ascii="微软雅黑" w:eastAsia="微软雅黑" w:hAnsi="微软雅黑" w:hint="eastAsia"/>
          <w:color w:val="121212"/>
          <w:sz w:val="27"/>
          <w:szCs w:val="27"/>
          <w:shd w:val="clear" w:color="auto" w:fill="FFFFFF"/>
        </w:rPr>
        <w:t>税率高低决定税负轻重，税率也就表示税收负担率。但在计征税款过程中，由于各种因素影响，税率和税收负担率往往不相一致。</w:t>
      </w:r>
    </w:p>
    <w:p w14:paraId="7C891CCF" w14:textId="77777777" w:rsidR="002C6B33" w:rsidRDefault="002C6B33" w:rsidP="00D23C6B">
      <w:pPr>
        <w:spacing w:line="480" w:lineRule="auto"/>
        <w:rPr>
          <w:rFonts w:ascii="微软雅黑" w:eastAsia="微软雅黑" w:hAnsi="微软雅黑"/>
          <w:sz w:val="28"/>
          <w:szCs w:val="32"/>
        </w:rPr>
      </w:pPr>
    </w:p>
    <w:p w14:paraId="2BE7D328" w14:textId="5E14D4B8" w:rsidR="002C6B33" w:rsidRPr="00D23C6B" w:rsidRDefault="002C6B33" w:rsidP="002C6B33">
      <w:pPr>
        <w:rPr>
          <w:rFonts w:ascii="微软雅黑" w:eastAsia="微软雅黑" w:hAnsi="微软雅黑"/>
          <w:color w:val="121212"/>
          <w:sz w:val="27"/>
          <w:szCs w:val="27"/>
          <w:shd w:val="clear" w:color="auto" w:fill="FFFFFF"/>
        </w:rPr>
      </w:pPr>
      <w:r w:rsidRPr="00D23C6B">
        <w:rPr>
          <w:rFonts w:ascii="微软雅黑" w:eastAsia="微软雅黑" w:hAnsi="微软雅黑" w:hint="eastAsia"/>
          <w:color w:val="121212"/>
          <w:sz w:val="27"/>
          <w:szCs w:val="27"/>
          <w:shd w:val="clear" w:color="auto" w:fill="FFFFFF"/>
        </w:rPr>
        <w:t>税负率，税收负担率指的是纳税人承担的税收负担。通俗地说，指的是某个纳税人缴纳的税款金额。为了体现这种税负的轻重，一般会用所交纳税款金额去除以同期或对应的销售收入，这以得到个比率，称之为税负率</w:t>
      </w:r>
    </w:p>
    <w:p w14:paraId="5BA389BC" w14:textId="77777777" w:rsidR="002C6B33" w:rsidRDefault="002C6B33" w:rsidP="00D23C6B">
      <w:pPr>
        <w:spacing w:line="480" w:lineRule="auto"/>
        <w:rPr>
          <w:rFonts w:ascii="微软雅黑" w:eastAsia="微软雅黑" w:hAnsi="微软雅黑" w:hint="eastAsia"/>
          <w:sz w:val="28"/>
          <w:szCs w:val="32"/>
        </w:rPr>
      </w:pPr>
    </w:p>
    <w:p w14:paraId="704B7289" w14:textId="68B750CC" w:rsidR="00132349" w:rsidRPr="00132349" w:rsidRDefault="00132349" w:rsidP="00D23C6B">
      <w:pPr>
        <w:spacing w:line="480" w:lineRule="auto"/>
        <w:rPr>
          <w:rFonts w:ascii="微软雅黑" w:eastAsia="微软雅黑" w:hAnsi="微软雅黑"/>
          <w:color w:val="121212"/>
          <w:sz w:val="24"/>
          <w:szCs w:val="24"/>
          <w:shd w:val="clear" w:color="auto" w:fill="FFFFFF"/>
        </w:rPr>
      </w:pPr>
      <w:r w:rsidRPr="00132349">
        <w:rPr>
          <w:rFonts w:ascii="微软雅黑" w:eastAsia="微软雅黑" w:hAnsi="微软雅黑" w:hint="eastAsia"/>
          <w:sz w:val="28"/>
          <w:szCs w:val="32"/>
        </w:rPr>
        <w:t>增值税税负率</w:t>
      </w:r>
      <w:r w:rsidRPr="00132349">
        <w:rPr>
          <w:rFonts w:ascii="微软雅黑" w:eastAsia="微软雅黑" w:hAnsi="微软雅黑"/>
          <w:sz w:val="28"/>
          <w:szCs w:val="32"/>
        </w:rPr>
        <w:t>=(本期应纳税额÷本期应税主营业务收入)×100%</w:t>
      </w:r>
    </w:p>
    <w:p w14:paraId="1975DF51" w14:textId="1B3DD48D" w:rsidR="00132349" w:rsidRPr="00132349" w:rsidRDefault="00132349" w:rsidP="00D23C6B">
      <w:pPr>
        <w:spacing w:line="480" w:lineRule="auto"/>
        <w:rPr>
          <w:rFonts w:ascii="微软雅黑" w:eastAsia="微软雅黑" w:hAnsi="微软雅黑"/>
          <w:sz w:val="28"/>
          <w:szCs w:val="32"/>
        </w:rPr>
      </w:pPr>
      <w:r w:rsidRPr="00132349">
        <w:rPr>
          <w:rFonts w:ascii="微软雅黑" w:eastAsia="微软雅黑" w:hAnsi="微软雅黑" w:hint="eastAsia"/>
          <w:sz w:val="28"/>
          <w:szCs w:val="32"/>
        </w:rPr>
        <w:t>所得税税负率</w:t>
      </w:r>
      <w:r w:rsidRPr="00132349">
        <w:rPr>
          <w:rFonts w:ascii="微软雅黑" w:eastAsia="微软雅黑" w:hAnsi="微软雅黑"/>
          <w:sz w:val="28"/>
          <w:szCs w:val="32"/>
        </w:rPr>
        <w:t>=</w:t>
      </w:r>
      <w:r>
        <w:rPr>
          <w:rFonts w:ascii="微软雅黑" w:eastAsia="微软雅黑" w:hAnsi="微软雅黑" w:hint="eastAsia"/>
          <w:sz w:val="28"/>
          <w:szCs w:val="32"/>
        </w:rPr>
        <w:t>（</w:t>
      </w:r>
      <w:r w:rsidRPr="00132349">
        <w:rPr>
          <w:rFonts w:ascii="微软雅黑" w:eastAsia="微软雅黑" w:hAnsi="微软雅黑"/>
          <w:sz w:val="28"/>
          <w:szCs w:val="32"/>
        </w:rPr>
        <w:t>应纳所得税额÷</w:t>
      </w:r>
      <w:r w:rsidR="00DD441F" w:rsidRPr="00DD441F">
        <w:rPr>
          <w:rFonts w:ascii="微软雅黑" w:eastAsia="微软雅黑" w:hAnsi="微软雅黑" w:hint="eastAsia"/>
          <w:sz w:val="28"/>
          <w:szCs w:val="32"/>
        </w:rPr>
        <w:t>应纳税销售额（应税销售收入）</w:t>
      </w:r>
      <w:r>
        <w:rPr>
          <w:rFonts w:ascii="微软雅黑" w:eastAsia="微软雅黑" w:hAnsi="微软雅黑" w:hint="eastAsia"/>
          <w:sz w:val="28"/>
          <w:szCs w:val="32"/>
        </w:rPr>
        <w:t>）</w:t>
      </w:r>
      <w:r w:rsidRPr="00132349">
        <w:rPr>
          <w:rFonts w:ascii="微软雅黑" w:eastAsia="微软雅黑" w:hAnsi="微软雅黑"/>
          <w:sz w:val="28"/>
          <w:szCs w:val="32"/>
        </w:rPr>
        <w:t>×100%</w:t>
      </w:r>
    </w:p>
    <w:p w14:paraId="7AAC4224" w14:textId="1574C0DD" w:rsidR="00132349" w:rsidRDefault="00132349" w:rsidP="00D23C6B">
      <w:pPr>
        <w:spacing w:line="480" w:lineRule="auto"/>
        <w:rPr>
          <w:rFonts w:ascii="微软雅黑" w:eastAsia="微软雅黑" w:hAnsi="微软雅黑"/>
          <w:sz w:val="28"/>
          <w:szCs w:val="32"/>
        </w:rPr>
      </w:pPr>
      <w:r w:rsidRPr="00132349">
        <w:rPr>
          <w:rFonts w:ascii="微软雅黑" w:eastAsia="微软雅黑" w:hAnsi="微软雅黑" w:hint="eastAsia"/>
          <w:sz w:val="28"/>
          <w:szCs w:val="32"/>
        </w:rPr>
        <w:t>印花税负担率</w:t>
      </w:r>
      <w:r w:rsidRPr="00132349">
        <w:rPr>
          <w:rFonts w:ascii="微软雅黑" w:eastAsia="微软雅黑" w:hAnsi="微软雅黑"/>
          <w:sz w:val="28"/>
          <w:szCs w:val="32"/>
        </w:rPr>
        <w:t>=(应纳税额÷</w:t>
      </w:r>
      <w:proofErr w:type="gramStart"/>
      <w:r w:rsidRPr="00132349">
        <w:rPr>
          <w:rFonts w:ascii="微软雅黑" w:eastAsia="微软雅黑" w:hAnsi="微软雅黑"/>
          <w:sz w:val="28"/>
          <w:szCs w:val="32"/>
        </w:rPr>
        <w:t>计税收</w:t>
      </w:r>
      <w:proofErr w:type="gramEnd"/>
      <w:r w:rsidRPr="00132349">
        <w:rPr>
          <w:rFonts w:ascii="微软雅黑" w:eastAsia="微软雅黑" w:hAnsi="微软雅黑"/>
          <w:sz w:val="28"/>
          <w:szCs w:val="32"/>
        </w:rPr>
        <w:t>入)×100%</w:t>
      </w:r>
    </w:p>
    <w:p w14:paraId="54231D4E" w14:textId="77777777" w:rsidR="00D23C6B" w:rsidRDefault="00991BBE" w:rsidP="007538F3">
      <w:pPr>
        <w:spacing w:line="480" w:lineRule="auto"/>
        <w:rPr>
          <w:rFonts w:ascii="微软雅黑" w:eastAsia="微软雅黑" w:hAnsi="微软雅黑"/>
          <w:color w:val="121212"/>
          <w:sz w:val="27"/>
          <w:szCs w:val="27"/>
          <w:shd w:val="clear" w:color="auto" w:fill="FFFFFF"/>
        </w:rPr>
      </w:pPr>
      <w:r w:rsidRPr="00991BBE">
        <w:rPr>
          <w:rFonts w:ascii="微软雅黑" w:eastAsia="微软雅黑" w:hAnsi="微软雅黑" w:hint="eastAsia"/>
          <w:color w:val="121212"/>
          <w:sz w:val="27"/>
          <w:szCs w:val="27"/>
          <w:shd w:val="clear" w:color="auto" w:fill="FFFFFF"/>
        </w:rPr>
        <w:t>对小规模纳税人来说，税负率就是征收率：</w:t>
      </w:r>
      <w:r w:rsidRPr="00991BBE">
        <w:rPr>
          <w:rFonts w:ascii="微软雅黑" w:eastAsia="微软雅黑" w:hAnsi="微软雅黑"/>
          <w:color w:val="121212"/>
          <w:sz w:val="27"/>
          <w:szCs w:val="27"/>
          <w:shd w:val="clear" w:color="auto" w:fill="FFFFFF"/>
        </w:rPr>
        <w:t>3%，而对一般纳税人来说，由于可以抵扣进项税额,税负率就不是13%或9%，而是远远低于该比例。</w:t>
      </w:r>
    </w:p>
    <w:p w14:paraId="317AE4BB" w14:textId="77777777" w:rsidR="00641803" w:rsidRPr="00B11C1A" w:rsidRDefault="00641803" w:rsidP="00641803">
      <w:pPr>
        <w:rPr>
          <w:rFonts w:ascii="微软雅黑" w:eastAsia="微软雅黑" w:hAnsi="微软雅黑"/>
          <w:b/>
          <w:bCs/>
          <w:sz w:val="32"/>
          <w:szCs w:val="36"/>
        </w:rPr>
      </w:pPr>
      <w:r w:rsidRPr="00B11C1A">
        <w:rPr>
          <w:rFonts w:ascii="微软雅黑" w:eastAsia="微软雅黑" w:hAnsi="微软雅黑" w:hint="eastAsia"/>
          <w:b/>
          <w:bCs/>
          <w:sz w:val="32"/>
          <w:szCs w:val="36"/>
        </w:rPr>
        <w:lastRenderedPageBreak/>
        <w:t>有哪些原因会让企业被约谈呢？</w:t>
      </w:r>
    </w:p>
    <w:p w14:paraId="52A598A6"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sz w:val="28"/>
          <w:szCs w:val="32"/>
        </w:rPr>
        <w:t>1、通过评估发现，企业税负变动异常，或税负率长期远远低于同行业水平。</w:t>
      </w:r>
    </w:p>
    <w:p w14:paraId="35DDF36B"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sz w:val="28"/>
          <w:szCs w:val="32"/>
        </w:rPr>
        <w:t>2、企业没有进行正常的申报。</w:t>
      </w:r>
      <w:r w:rsidRPr="00B11C1A">
        <w:rPr>
          <w:rFonts w:ascii="微软雅黑" w:eastAsia="微软雅黑" w:hAnsi="微软雅黑" w:hint="eastAsia"/>
          <w:sz w:val="28"/>
          <w:szCs w:val="32"/>
        </w:rPr>
        <w:t>没有及时报税，包括不按时报税，报税不完整等。同时还需要注意以下</w:t>
      </w:r>
      <w:r w:rsidRPr="00B11C1A">
        <w:rPr>
          <w:rFonts w:ascii="微软雅黑" w:eastAsia="微软雅黑" w:hAnsi="微软雅黑"/>
          <w:sz w:val="28"/>
          <w:szCs w:val="32"/>
        </w:rPr>
        <w:t>4点：</w:t>
      </w:r>
    </w:p>
    <w:p w14:paraId="1ED024EB"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hint="eastAsia"/>
          <w:sz w:val="28"/>
          <w:szCs w:val="32"/>
        </w:rPr>
        <w:t>（</w:t>
      </w:r>
      <w:r w:rsidRPr="00B11C1A">
        <w:rPr>
          <w:rFonts w:ascii="微软雅黑" w:eastAsia="微软雅黑" w:hAnsi="微软雅黑"/>
          <w:sz w:val="28"/>
          <w:szCs w:val="32"/>
        </w:rPr>
        <w:t>1）纳税系统申报的销售额与防伪税控中的开票销售额以及财务报表中的销售额不一致；</w:t>
      </w:r>
    </w:p>
    <w:p w14:paraId="32250511"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hint="eastAsia"/>
          <w:sz w:val="28"/>
          <w:szCs w:val="32"/>
        </w:rPr>
        <w:t>（</w:t>
      </w:r>
      <w:r w:rsidRPr="00B11C1A">
        <w:rPr>
          <w:rFonts w:ascii="微软雅黑" w:eastAsia="微软雅黑" w:hAnsi="微软雅黑"/>
          <w:sz w:val="28"/>
          <w:szCs w:val="32"/>
        </w:rPr>
        <w:t>2）连续3个月或者6个月零负申报；</w:t>
      </w:r>
    </w:p>
    <w:p w14:paraId="514031C5"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hint="eastAsia"/>
          <w:sz w:val="28"/>
          <w:szCs w:val="32"/>
        </w:rPr>
        <w:t>（</w:t>
      </w:r>
      <w:r w:rsidRPr="00B11C1A">
        <w:rPr>
          <w:rFonts w:ascii="微软雅黑" w:eastAsia="微软雅黑" w:hAnsi="微软雅黑"/>
          <w:sz w:val="28"/>
          <w:szCs w:val="32"/>
        </w:rPr>
        <w:t>3）企业的进项税额变动率大大高于销项税额变动率；</w:t>
      </w:r>
    </w:p>
    <w:p w14:paraId="26C22F2E"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hint="eastAsia"/>
          <w:sz w:val="28"/>
          <w:szCs w:val="32"/>
        </w:rPr>
        <w:t>（</w:t>
      </w:r>
      <w:r w:rsidRPr="00B11C1A">
        <w:rPr>
          <w:rFonts w:ascii="微软雅黑" w:eastAsia="微软雅黑" w:hAnsi="微软雅黑"/>
          <w:sz w:val="28"/>
          <w:szCs w:val="32"/>
        </w:rPr>
        <w:t>4）企业存在大量的运费抵扣，收入却是减少的。</w:t>
      </w:r>
    </w:p>
    <w:p w14:paraId="0298BEAC"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sz w:val="28"/>
          <w:szCs w:val="32"/>
        </w:rPr>
        <w:t>3、发票相关数据存在异常！</w:t>
      </w:r>
    </w:p>
    <w:p w14:paraId="38D7807C"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hint="eastAsia"/>
          <w:sz w:val="28"/>
          <w:szCs w:val="32"/>
        </w:rPr>
        <w:t>（</w:t>
      </w:r>
      <w:r w:rsidRPr="00B11C1A">
        <w:rPr>
          <w:rFonts w:ascii="微软雅黑" w:eastAsia="微软雅黑" w:hAnsi="微软雅黑"/>
          <w:sz w:val="28"/>
          <w:szCs w:val="32"/>
        </w:rPr>
        <w:t>1）企业的增值税发票增量、使用量情况</w:t>
      </w:r>
      <w:proofErr w:type="gramStart"/>
      <w:r w:rsidRPr="00B11C1A">
        <w:rPr>
          <w:rFonts w:ascii="微软雅黑" w:eastAsia="微软雅黑" w:hAnsi="微软雅黑"/>
          <w:sz w:val="28"/>
          <w:szCs w:val="32"/>
        </w:rPr>
        <w:t>与往期比</w:t>
      </w:r>
      <w:proofErr w:type="gramEnd"/>
      <w:r w:rsidRPr="00B11C1A">
        <w:rPr>
          <w:rFonts w:ascii="微软雅黑" w:eastAsia="微软雅黑" w:hAnsi="微软雅黑"/>
          <w:sz w:val="28"/>
          <w:szCs w:val="32"/>
        </w:rPr>
        <w:t>存在异常。</w:t>
      </w:r>
    </w:p>
    <w:p w14:paraId="3E68F123"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hint="eastAsia"/>
          <w:sz w:val="28"/>
          <w:szCs w:val="32"/>
        </w:rPr>
        <w:t>（</w:t>
      </w:r>
      <w:r w:rsidRPr="00B11C1A">
        <w:rPr>
          <w:rFonts w:ascii="微软雅黑" w:eastAsia="微软雅黑" w:hAnsi="微软雅黑"/>
          <w:sz w:val="28"/>
          <w:szCs w:val="32"/>
        </w:rPr>
        <w:t>2）新办企业短时间内，大量领用增值税专用发票，且税负偏低的情况大量领用增值税专用发票。</w:t>
      </w:r>
    </w:p>
    <w:p w14:paraId="5AF79F42"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hint="eastAsia"/>
          <w:sz w:val="28"/>
          <w:szCs w:val="32"/>
        </w:rPr>
        <w:t>（</w:t>
      </w:r>
      <w:r w:rsidRPr="00B11C1A">
        <w:rPr>
          <w:rFonts w:ascii="微软雅黑" w:eastAsia="微软雅黑" w:hAnsi="微软雅黑"/>
          <w:sz w:val="28"/>
          <w:szCs w:val="32"/>
        </w:rPr>
        <w:t>3）收入分类编码开错等原因，需要作废多张发票。</w:t>
      </w:r>
    </w:p>
    <w:p w14:paraId="68A5951E"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hint="eastAsia"/>
          <w:sz w:val="28"/>
          <w:szCs w:val="32"/>
        </w:rPr>
        <w:t>（</w:t>
      </w:r>
      <w:r w:rsidRPr="00B11C1A">
        <w:rPr>
          <w:rFonts w:ascii="微软雅黑" w:eastAsia="微软雅黑" w:hAnsi="微软雅黑"/>
          <w:sz w:val="28"/>
          <w:szCs w:val="32"/>
        </w:rPr>
        <w:t>4）公司的供应商因为目前</w:t>
      </w:r>
      <w:proofErr w:type="gramStart"/>
      <w:r w:rsidRPr="00B11C1A">
        <w:rPr>
          <w:rFonts w:ascii="微软雅黑" w:eastAsia="微软雅黑" w:hAnsi="微软雅黑"/>
          <w:sz w:val="28"/>
          <w:szCs w:val="32"/>
        </w:rPr>
        <w:t>属于失联状态</w:t>
      </w:r>
      <w:proofErr w:type="gramEnd"/>
      <w:r w:rsidRPr="00B11C1A">
        <w:rPr>
          <w:rFonts w:ascii="微软雅黑" w:eastAsia="微软雅黑" w:hAnsi="微软雅黑"/>
          <w:sz w:val="28"/>
          <w:szCs w:val="32"/>
        </w:rPr>
        <w:t>，你们公司买它的增值税发票需要进项税转出。</w:t>
      </w:r>
    </w:p>
    <w:p w14:paraId="3356A08D"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sz w:val="28"/>
          <w:szCs w:val="32"/>
        </w:rPr>
        <w:t>4、企业的员工和经营场地跟收入不匹配。比如员工很多，工作场地很大，但收入很少；或人很少，收入却很大等。</w:t>
      </w:r>
    </w:p>
    <w:p w14:paraId="1D5A1658"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hint="eastAsia"/>
          <w:sz w:val="28"/>
          <w:szCs w:val="32"/>
        </w:rPr>
        <w:t>类似的还有：用电量、用水量以及设备数量等，跟收入不匹配。比如用水量、用电量等明显增长了很多，但收入仍相比较少，可能存在少确认收入了。</w:t>
      </w:r>
    </w:p>
    <w:p w14:paraId="2417EEA2"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sz w:val="28"/>
          <w:szCs w:val="32"/>
        </w:rPr>
        <w:lastRenderedPageBreak/>
        <w:t>5、员工工资长期在5000以下，尤其一些聘请了中高端人才的企业，员工平均工资却一直很低，有可能在规避个人所得税。</w:t>
      </w:r>
    </w:p>
    <w:p w14:paraId="452A8D53"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sz w:val="28"/>
          <w:szCs w:val="32"/>
        </w:rPr>
        <w:t>6、印花税、房产税等税额长期是0。一般而言，在公司正常经营的情况下，印花税和房产税不可避免的会发生。</w:t>
      </w:r>
    </w:p>
    <w:p w14:paraId="0C7C8624" w14:textId="77777777" w:rsidR="00641803" w:rsidRPr="00B11C1A" w:rsidRDefault="00641803" w:rsidP="00641803">
      <w:pPr>
        <w:spacing w:line="480" w:lineRule="auto"/>
        <w:rPr>
          <w:rFonts w:ascii="微软雅黑" w:eastAsia="微软雅黑" w:hAnsi="微软雅黑"/>
          <w:sz w:val="28"/>
          <w:szCs w:val="32"/>
        </w:rPr>
      </w:pPr>
      <w:r w:rsidRPr="00B11C1A">
        <w:rPr>
          <w:rFonts w:ascii="微软雅黑" w:eastAsia="微软雅黑" w:hAnsi="微软雅黑"/>
          <w:sz w:val="28"/>
          <w:szCs w:val="32"/>
        </w:rPr>
        <w:t>7、成本和毛利率等指标明显不合理，或企业长期亏损却一直不倒闭等。</w:t>
      </w:r>
    </w:p>
    <w:p w14:paraId="4834598B" w14:textId="1B5C07E9" w:rsidR="00641803" w:rsidRDefault="00641803" w:rsidP="00531DAA">
      <w:pPr>
        <w:spacing w:line="480" w:lineRule="auto"/>
        <w:rPr>
          <w:rFonts w:ascii="微软雅黑" w:eastAsia="微软雅黑" w:hAnsi="微软雅黑"/>
          <w:color w:val="121212"/>
          <w:sz w:val="28"/>
          <w:szCs w:val="28"/>
          <w:shd w:val="clear" w:color="auto" w:fill="FFFFFF"/>
        </w:rPr>
      </w:pPr>
    </w:p>
    <w:p w14:paraId="712AED3F" w14:textId="77777777" w:rsidR="00206EFF" w:rsidRPr="00531DAA" w:rsidRDefault="00206EFF" w:rsidP="00206EFF">
      <w:pPr>
        <w:spacing w:line="480" w:lineRule="auto"/>
        <w:rPr>
          <w:rFonts w:ascii="微软雅黑" w:eastAsia="微软雅黑" w:hAnsi="微软雅黑"/>
          <w:sz w:val="28"/>
          <w:szCs w:val="32"/>
        </w:rPr>
      </w:pPr>
      <w:r w:rsidRPr="00531DAA">
        <w:rPr>
          <w:rFonts w:ascii="微软雅黑" w:eastAsia="微软雅黑" w:hAnsi="微软雅黑" w:hint="eastAsia"/>
          <w:b/>
          <w:bCs/>
          <w:sz w:val="28"/>
          <w:szCs w:val="32"/>
        </w:rPr>
        <w:t>案例：</w:t>
      </w:r>
      <w:r w:rsidRPr="00531DAA">
        <w:rPr>
          <w:rFonts w:ascii="微软雅黑" w:eastAsia="微软雅黑" w:hAnsi="微软雅黑" w:hint="eastAsia"/>
          <w:sz w:val="28"/>
          <w:szCs w:val="32"/>
        </w:rPr>
        <w:t>某公司主要经营皮革制品及出口家具，</w:t>
      </w:r>
      <w:r w:rsidRPr="00531DAA">
        <w:rPr>
          <w:rFonts w:ascii="微软雅黑" w:eastAsia="微软雅黑" w:hAnsi="微软雅黑"/>
          <w:sz w:val="28"/>
          <w:szCs w:val="32"/>
        </w:rPr>
        <w:t>注册资本只有</w:t>
      </w:r>
      <w:r w:rsidRPr="00531DAA">
        <w:rPr>
          <w:rFonts w:ascii="微软雅黑" w:eastAsia="微软雅黑" w:hAnsi="微软雅黑" w:hint="eastAsia"/>
          <w:sz w:val="28"/>
          <w:szCs w:val="32"/>
        </w:rPr>
        <w:t>80</w:t>
      </w:r>
      <w:r w:rsidRPr="00531DAA">
        <w:rPr>
          <w:rFonts w:ascii="微软雅黑" w:eastAsia="微软雅黑" w:hAnsi="微软雅黑"/>
          <w:sz w:val="28"/>
          <w:szCs w:val="32"/>
        </w:rPr>
        <w:t>万元，成立不到3年，年销售收入近</w:t>
      </w:r>
      <w:r w:rsidRPr="00531DAA">
        <w:rPr>
          <w:rFonts w:ascii="微软雅黑" w:eastAsia="微软雅黑" w:hAnsi="微软雅黑" w:hint="eastAsia"/>
          <w:sz w:val="28"/>
          <w:szCs w:val="32"/>
        </w:rPr>
        <w:t>5</w:t>
      </w:r>
      <w:r w:rsidRPr="00531DAA">
        <w:rPr>
          <w:rFonts w:ascii="微软雅黑" w:eastAsia="微软雅黑" w:hAnsi="微软雅黑"/>
          <w:sz w:val="28"/>
          <w:szCs w:val="32"/>
        </w:rPr>
        <w:t>000万元，但其年度</w:t>
      </w:r>
      <w:proofErr w:type="gramStart"/>
      <w:r w:rsidRPr="00531DAA">
        <w:rPr>
          <w:rFonts w:ascii="微软雅黑" w:eastAsia="微软雅黑" w:hAnsi="微软雅黑"/>
          <w:sz w:val="28"/>
          <w:szCs w:val="32"/>
        </w:rPr>
        <w:t>税负仅</w:t>
      </w:r>
      <w:proofErr w:type="gramEnd"/>
      <w:r w:rsidRPr="00531DAA">
        <w:rPr>
          <w:rFonts w:ascii="微软雅黑" w:eastAsia="微软雅黑" w:hAnsi="微软雅黑"/>
          <w:sz w:val="28"/>
          <w:szCs w:val="32"/>
        </w:rPr>
        <w:t>1.21%，明显低于行业平均税负3%的水平。这些异常引起主管税务机关风险分析人员的注意</w:t>
      </w:r>
      <w:r w:rsidRPr="00531DAA">
        <w:rPr>
          <w:rFonts w:ascii="微软雅黑" w:eastAsia="微软雅黑" w:hAnsi="微软雅黑" w:hint="eastAsia"/>
          <w:sz w:val="28"/>
          <w:szCs w:val="32"/>
        </w:rPr>
        <w:t>。公安和税务联合展开调查，公司王某、赵某（股东）以</w:t>
      </w:r>
      <w:r w:rsidRPr="00531DAA">
        <w:rPr>
          <w:rFonts w:ascii="微软雅黑" w:eastAsia="微软雅黑" w:hAnsi="微软雅黑"/>
          <w:sz w:val="28"/>
          <w:szCs w:val="32"/>
        </w:rPr>
        <w:t>名义先后向深圳某工贸公司、福州某商贸公司等7家单位虚开增值税专用发票共415份，金额3172万元，税额539万元，</w:t>
      </w:r>
      <w:r w:rsidRPr="00531DAA">
        <w:rPr>
          <w:rFonts w:ascii="微软雅黑" w:eastAsia="微软雅黑" w:hAnsi="微软雅黑" w:hint="eastAsia"/>
          <w:sz w:val="28"/>
          <w:szCs w:val="32"/>
        </w:rPr>
        <w:t>王</w:t>
      </w:r>
      <w:r w:rsidRPr="00531DAA">
        <w:rPr>
          <w:rFonts w:ascii="微软雅黑" w:eastAsia="微软雅黑" w:hAnsi="微软雅黑"/>
          <w:sz w:val="28"/>
          <w:szCs w:val="32"/>
        </w:rPr>
        <w:t>某等</w:t>
      </w:r>
      <w:r w:rsidRPr="00531DAA">
        <w:rPr>
          <w:rFonts w:ascii="微软雅黑" w:eastAsia="微软雅黑" w:hAnsi="微软雅黑" w:hint="eastAsia"/>
          <w:sz w:val="28"/>
          <w:szCs w:val="32"/>
        </w:rPr>
        <w:t>人</w:t>
      </w:r>
      <w:r w:rsidRPr="00531DAA">
        <w:rPr>
          <w:rFonts w:ascii="微软雅黑" w:eastAsia="微软雅黑" w:hAnsi="微软雅黑"/>
          <w:sz w:val="28"/>
          <w:szCs w:val="32"/>
        </w:rPr>
        <w:t>通过个人账户获得赃款150万元。</w:t>
      </w:r>
    </w:p>
    <w:p w14:paraId="16DC7304" w14:textId="77777777" w:rsidR="00206EFF" w:rsidRPr="00531DAA" w:rsidRDefault="00206EFF" w:rsidP="00206EFF">
      <w:pPr>
        <w:spacing w:line="480" w:lineRule="auto"/>
        <w:rPr>
          <w:rFonts w:ascii="微软雅黑" w:eastAsia="微软雅黑" w:hAnsi="微软雅黑"/>
          <w:sz w:val="28"/>
          <w:szCs w:val="32"/>
        </w:rPr>
      </w:pPr>
    </w:p>
    <w:p w14:paraId="34A82407" w14:textId="77777777" w:rsidR="00641803" w:rsidRDefault="00641803" w:rsidP="00531DAA">
      <w:pPr>
        <w:spacing w:line="480" w:lineRule="auto"/>
        <w:rPr>
          <w:rFonts w:ascii="微软雅黑" w:eastAsia="微软雅黑" w:hAnsi="微软雅黑" w:hint="eastAsia"/>
          <w:color w:val="121212"/>
          <w:sz w:val="28"/>
          <w:szCs w:val="28"/>
          <w:shd w:val="clear" w:color="auto" w:fill="FFFFFF"/>
        </w:rPr>
      </w:pPr>
    </w:p>
    <w:p w14:paraId="4AC2D19C" w14:textId="77777777" w:rsidR="00206EFF" w:rsidRDefault="00206EFF" w:rsidP="00531DAA">
      <w:pPr>
        <w:spacing w:line="480" w:lineRule="auto"/>
        <w:rPr>
          <w:rFonts w:ascii="微软雅黑" w:eastAsia="微软雅黑" w:hAnsi="微软雅黑"/>
          <w:color w:val="121212"/>
          <w:sz w:val="28"/>
          <w:szCs w:val="28"/>
          <w:shd w:val="clear" w:color="auto" w:fill="FFFFFF"/>
        </w:rPr>
      </w:pPr>
    </w:p>
    <w:p w14:paraId="50565C2D" w14:textId="77777777" w:rsidR="00206EFF" w:rsidRDefault="00206EFF" w:rsidP="00531DAA">
      <w:pPr>
        <w:spacing w:line="480" w:lineRule="auto"/>
        <w:rPr>
          <w:rFonts w:ascii="微软雅黑" w:eastAsia="微软雅黑" w:hAnsi="微软雅黑"/>
          <w:color w:val="121212"/>
          <w:sz w:val="28"/>
          <w:szCs w:val="28"/>
          <w:shd w:val="clear" w:color="auto" w:fill="FFFFFF"/>
        </w:rPr>
      </w:pPr>
    </w:p>
    <w:p w14:paraId="52FB1CEE" w14:textId="77777777" w:rsidR="00206EFF" w:rsidRDefault="00206EFF" w:rsidP="00531DAA">
      <w:pPr>
        <w:spacing w:line="480" w:lineRule="auto"/>
        <w:rPr>
          <w:rFonts w:ascii="微软雅黑" w:eastAsia="微软雅黑" w:hAnsi="微软雅黑"/>
          <w:color w:val="121212"/>
          <w:sz w:val="28"/>
          <w:szCs w:val="28"/>
          <w:shd w:val="clear" w:color="auto" w:fill="FFFFFF"/>
        </w:rPr>
      </w:pPr>
    </w:p>
    <w:p w14:paraId="1D1FB76A" w14:textId="77777777" w:rsidR="00206EFF" w:rsidRDefault="00206EFF" w:rsidP="00531DAA">
      <w:pPr>
        <w:spacing w:line="480" w:lineRule="auto"/>
        <w:rPr>
          <w:rFonts w:ascii="微软雅黑" w:eastAsia="微软雅黑" w:hAnsi="微软雅黑"/>
          <w:color w:val="121212"/>
          <w:sz w:val="28"/>
          <w:szCs w:val="28"/>
          <w:shd w:val="clear" w:color="auto" w:fill="FFFFFF"/>
        </w:rPr>
      </w:pPr>
    </w:p>
    <w:p w14:paraId="081852A8" w14:textId="77777777" w:rsidR="00206EFF" w:rsidRDefault="00206EFF" w:rsidP="00531DAA">
      <w:pPr>
        <w:spacing w:line="480" w:lineRule="auto"/>
        <w:rPr>
          <w:rFonts w:ascii="微软雅黑" w:eastAsia="微软雅黑" w:hAnsi="微软雅黑"/>
          <w:color w:val="121212"/>
          <w:sz w:val="28"/>
          <w:szCs w:val="28"/>
          <w:shd w:val="clear" w:color="auto" w:fill="FFFFFF"/>
        </w:rPr>
      </w:pPr>
    </w:p>
    <w:p w14:paraId="14B0EFCF" w14:textId="77777777" w:rsidR="00206EFF" w:rsidRDefault="00206EFF" w:rsidP="00531DAA">
      <w:pPr>
        <w:spacing w:line="480" w:lineRule="auto"/>
        <w:rPr>
          <w:rFonts w:ascii="微软雅黑" w:eastAsia="微软雅黑" w:hAnsi="微软雅黑"/>
          <w:color w:val="121212"/>
          <w:sz w:val="28"/>
          <w:szCs w:val="28"/>
          <w:shd w:val="clear" w:color="auto" w:fill="FFFFFF"/>
        </w:rPr>
      </w:pPr>
    </w:p>
    <w:p w14:paraId="70D313D3" w14:textId="62EC81B5" w:rsidR="00531DAA" w:rsidRPr="00531DAA" w:rsidRDefault="00531DAA" w:rsidP="00531DAA">
      <w:pPr>
        <w:spacing w:line="480" w:lineRule="auto"/>
        <w:rPr>
          <w:rFonts w:ascii="微软雅黑" w:eastAsia="微软雅黑" w:hAnsi="微软雅黑"/>
          <w:color w:val="121212"/>
          <w:sz w:val="28"/>
          <w:szCs w:val="28"/>
          <w:shd w:val="clear" w:color="auto" w:fill="FFFFFF"/>
        </w:rPr>
      </w:pPr>
      <w:r>
        <w:rPr>
          <w:rFonts w:ascii="微软雅黑" w:eastAsia="微软雅黑" w:hAnsi="微软雅黑" w:hint="eastAsia"/>
          <w:color w:val="121212"/>
          <w:sz w:val="28"/>
          <w:szCs w:val="28"/>
          <w:shd w:val="clear" w:color="auto" w:fill="FFFFFF"/>
        </w:rPr>
        <w:lastRenderedPageBreak/>
        <w:t>税务部门</w:t>
      </w:r>
      <w:r w:rsidRPr="00531DAA">
        <w:rPr>
          <w:rFonts w:ascii="微软雅黑" w:eastAsia="微软雅黑" w:hAnsi="微软雅黑" w:hint="eastAsia"/>
          <w:color w:val="121212"/>
          <w:sz w:val="28"/>
          <w:szCs w:val="28"/>
          <w:shd w:val="clear" w:color="auto" w:fill="FFFFFF"/>
        </w:rPr>
        <w:t>对增值税一般纳税人进行纳税评估，税负率是重要的评价指标，金税</w:t>
      </w:r>
      <w:r>
        <w:rPr>
          <w:rFonts w:ascii="微软雅黑" w:eastAsia="微软雅黑" w:hAnsi="微软雅黑" w:hint="eastAsia"/>
          <w:color w:val="121212"/>
          <w:sz w:val="28"/>
          <w:szCs w:val="28"/>
          <w:shd w:val="clear" w:color="auto" w:fill="FFFFFF"/>
        </w:rPr>
        <w:t>三期、四期</w:t>
      </w:r>
      <w:r w:rsidRPr="00531DAA">
        <w:rPr>
          <w:rFonts w:ascii="微软雅黑" w:eastAsia="微软雅黑" w:hAnsi="微软雅黑" w:hint="eastAsia"/>
          <w:color w:val="121212"/>
          <w:sz w:val="28"/>
          <w:szCs w:val="28"/>
          <w:shd w:val="clear" w:color="auto" w:fill="FFFFFF"/>
        </w:rPr>
        <w:t>以后，税务</w:t>
      </w:r>
      <w:r>
        <w:rPr>
          <w:rFonts w:ascii="微软雅黑" w:eastAsia="微软雅黑" w:hAnsi="微软雅黑" w:hint="eastAsia"/>
          <w:color w:val="121212"/>
          <w:sz w:val="28"/>
          <w:szCs w:val="28"/>
          <w:shd w:val="clear" w:color="auto" w:fill="FFFFFF"/>
        </w:rPr>
        <w:t>部门</w:t>
      </w:r>
      <w:r w:rsidRPr="00531DAA">
        <w:rPr>
          <w:rFonts w:ascii="微软雅黑" w:eastAsia="微软雅黑" w:hAnsi="微软雅黑" w:hint="eastAsia"/>
          <w:color w:val="121212"/>
          <w:sz w:val="28"/>
          <w:szCs w:val="28"/>
          <w:shd w:val="clear" w:color="auto" w:fill="FFFFFF"/>
        </w:rPr>
        <w:t>获取行业平均数据</w:t>
      </w:r>
      <w:r>
        <w:rPr>
          <w:rFonts w:ascii="微软雅黑" w:eastAsia="微软雅黑" w:hAnsi="微软雅黑" w:hint="eastAsia"/>
          <w:color w:val="121212"/>
          <w:sz w:val="28"/>
          <w:szCs w:val="28"/>
          <w:shd w:val="clear" w:color="auto" w:fill="FFFFFF"/>
        </w:rPr>
        <w:t>更加</w:t>
      </w:r>
      <w:r w:rsidRPr="00531DAA">
        <w:rPr>
          <w:rFonts w:ascii="微软雅黑" w:eastAsia="微软雅黑" w:hAnsi="微软雅黑" w:hint="eastAsia"/>
          <w:color w:val="121212"/>
          <w:sz w:val="28"/>
          <w:szCs w:val="28"/>
          <w:shd w:val="clear" w:color="auto" w:fill="FFFFFF"/>
        </w:rPr>
        <w:t>容易，从以下几点着手：</w:t>
      </w:r>
    </w:p>
    <w:p w14:paraId="6CAC8C12" w14:textId="77777777" w:rsidR="00531DAA" w:rsidRP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color w:val="121212"/>
          <w:sz w:val="28"/>
          <w:szCs w:val="28"/>
          <w:shd w:val="clear" w:color="auto" w:fill="FFFFFF"/>
        </w:rPr>
        <w:t>1、分析企业的价值链</w:t>
      </w:r>
    </w:p>
    <w:p w14:paraId="328689A6" w14:textId="332C1DFA" w:rsidR="00531DAA" w:rsidRP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hint="eastAsia"/>
          <w:color w:val="121212"/>
          <w:sz w:val="28"/>
          <w:szCs w:val="28"/>
          <w:shd w:val="clear" w:color="auto" w:fill="FFFFFF"/>
        </w:rPr>
        <w:t>制造企业的价值链通过包括了研发设计、采购、生产制造、销售、运输、售后服务、行政人力资源等部分。</w:t>
      </w:r>
    </w:p>
    <w:p w14:paraId="6E5B6990" w14:textId="77777777" w:rsidR="00531DAA" w:rsidRP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color w:val="121212"/>
          <w:sz w:val="28"/>
          <w:szCs w:val="28"/>
          <w:shd w:val="clear" w:color="auto" w:fill="FFFFFF"/>
        </w:rPr>
        <w:t>2、分析企业的生产方式</w:t>
      </w:r>
    </w:p>
    <w:p w14:paraId="43EDA55C" w14:textId="3E86CBB0" w:rsidR="00531DAA" w:rsidRP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hint="eastAsia"/>
          <w:color w:val="121212"/>
          <w:sz w:val="28"/>
          <w:szCs w:val="28"/>
          <w:shd w:val="clear" w:color="auto" w:fill="FFFFFF"/>
        </w:rPr>
        <w:t>企业的加工费用包括了折旧、人工、辅助生产的费用，这些费用都没有对应的进项可以抵扣。但如果企业将部分产品发外加工，对方开具专用发票，这些加工费就产生了进项，企业销售额相同的情况下，交纳的增值税减少，税负下降。</w:t>
      </w:r>
    </w:p>
    <w:p w14:paraId="0EED9191" w14:textId="77777777" w:rsidR="00531DAA" w:rsidRP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color w:val="121212"/>
          <w:sz w:val="28"/>
          <w:szCs w:val="28"/>
          <w:shd w:val="clear" w:color="auto" w:fill="FFFFFF"/>
        </w:rPr>
        <w:t>3、分析企业的运输方式</w:t>
      </w:r>
    </w:p>
    <w:p w14:paraId="4AF624AB" w14:textId="140CA627" w:rsidR="00531DAA" w:rsidRP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hint="eastAsia"/>
          <w:color w:val="121212"/>
          <w:sz w:val="28"/>
          <w:szCs w:val="28"/>
          <w:shd w:val="clear" w:color="auto" w:fill="FFFFFF"/>
        </w:rPr>
        <w:t>运输费用的处理有不同的方式，我们比较两种常见方式的税负差异：一是买方承担，运输公司直接开具发票给买方；一是卖方承担，运输公司直接开具发票给卖方。</w:t>
      </w:r>
    </w:p>
    <w:p w14:paraId="5FE9886A" w14:textId="77777777" w:rsidR="00531DAA" w:rsidRP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color w:val="121212"/>
          <w:sz w:val="28"/>
          <w:szCs w:val="28"/>
          <w:shd w:val="clear" w:color="auto" w:fill="FFFFFF"/>
        </w:rPr>
        <w:t>4、分析企业产品的市场定位</w:t>
      </w:r>
    </w:p>
    <w:p w14:paraId="1D23319D" w14:textId="0B51C43C" w:rsidR="00531DAA" w:rsidRP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hint="eastAsia"/>
          <w:color w:val="121212"/>
          <w:sz w:val="28"/>
          <w:szCs w:val="28"/>
          <w:shd w:val="clear" w:color="auto" w:fill="FFFFFF"/>
        </w:rPr>
        <w:t>有些企业树立品牌形象，走高端路线。有些产品重视低成本运作，赢在薄利多销。由于市场地位不同，产品的毛利不一样，同一行业中，做高端产品的企业税负比较高，做低端产品的企业税负比较低。</w:t>
      </w:r>
    </w:p>
    <w:p w14:paraId="6A33051C" w14:textId="77777777" w:rsidR="00531DAA" w:rsidRP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color w:val="121212"/>
          <w:sz w:val="28"/>
          <w:szCs w:val="28"/>
          <w:shd w:val="clear" w:color="auto" w:fill="FFFFFF"/>
        </w:rPr>
        <w:t>5、分析企业的销售策略</w:t>
      </w:r>
    </w:p>
    <w:p w14:paraId="2A7579F4" w14:textId="77777777" w:rsidR="00531DAA" w:rsidRDefault="00531DAA" w:rsidP="00531DAA">
      <w:pPr>
        <w:spacing w:line="480" w:lineRule="auto"/>
        <w:rPr>
          <w:rFonts w:ascii="微软雅黑" w:eastAsia="微软雅黑" w:hAnsi="微软雅黑"/>
          <w:color w:val="121212"/>
          <w:sz w:val="28"/>
          <w:szCs w:val="28"/>
          <w:shd w:val="clear" w:color="auto" w:fill="FFFFFF"/>
        </w:rPr>
      </w:pPr>
      <w:r w:rsidRPr="00531DAA">
        <w:rPr>
          <w:rFonts w:ascii="微软雅黑" w:eastAsia="微软雅黑" w:hAnsi="微软雅黑" w:hint="eastAsia"/>
          <w:color w:val="121212"/>
          <w:sz w:val="28"/>
          <w:szCs w:val="28"/>
          <w:shd w:val="clear" w:color="auto" w:fill="FFFFFF"/>
        </w:rPr>
        <w:t>影响增值税税负的因素还包括企业的销售策略。基本的营销策略有两种：一种是推动式。方式的特点是给予经销商大的折扣、优惠、返点、</w:t>
      </w:r>
      <w:r w:rsidRPr="00531DAA">
        <w:rPr>
          <w:rFonts w:ascii="微软雅黑" w:eastAsia="微软雅黑" w:hAnsi="微软雅黑" w:hint="eastAsia"/>
          <w:color w:val="121212"/>
          <w:sz w:val="28"/>
          <w:szCs w:val="28"/>
          <w:shd w:val="clear" w:color="auto" w:fill="FFFFFF"/>
        </w:rPr>
        <w:lastRenderedPageBreak/>
        <w:t>奖励，靠经销商来推动市场。另一种是拉动式。方式特点是通过品牌运作、广告投入、营销活动使最终消费者对产品认同、产生好感，拉动市场，对经销商没有特别的奖励和优惠。</w:t>
      </w:r>
    </w:p>
    <w:p w14:paraId="19F829FD" w14:textId="77777777" w:rsidR="00641803" w:rsidRDefault="00641803" w:rsidP="00132349">
      <w:pPr>
        <w:spacing w:line="480" w:lineRule="auto"/>
        <w:rPr>
          <w:rFonts w:ascii="微软雅黑" w:eastAsia="微软雅黑" w:hAnsi="微软雅黑"/>
          <w:color w:val="121212"/>
          <w:sz w:val="28"/>
          <w:szCs w:val="28"/>
          <w:shd w:val="clear" w:color="auto" w:fill="FFFFFF"/>
        </w:rPr>
      </w:pPr>
    </w:p>
    <w:p w14:paraId="3054685D" w14:textId="77777777" w:rsidR="00641803" w:rsidRDefault="00641803" w:rsidP="00132349">
      <w:pPr>
        <w:spacing w:line="480" w:lineRule="auto"/>
        <w:rPr>
          <w:rFonts w:ascii="微软雅黑" w:eastAsia="微软雅黑" w:hAnsi="微软雅黑"/>
          <w:color w:val="121212"/>
          <w:sz w:val="28"/>
          <w:szCs w:val="28"/>
          <w:shd w:val="clear" w:color="auto" w:fill="FFFFFF"/>
        </w:rPr>
      </w:pPr>
    </w:p>
    <w:p w14:paraId="3B1789F8" w14:textId="606F7E7D" w:rsidR="00132349" w:rsidRDefault="00132349" w:rsidP="00132349">
      <w:pPr>
        <w:spacing w:line="480" w:lineRule="auto"/>
        <w:rPr>
          <w:rFonts w:ascii="微软雅黑" w:eastAsia="微软雅黑" w:hAnsi="微软雅黑"/>
          <w:color w:val="121212"/>
          <w:sz w:val="28"/>
          <w:szCs w:val="28"/>
          <w:shd w:val="clear" w:color="auto" w:fill="FFFFFF"/>
        </w:rPr>
      </w:pPr>
      <w:r w:rsidRPr="00132349">
        <w:rPr>
          <w:rFonts w:ascii="微软雅黑" w:eastAsia="微软雅黑" w:hAnsi="微软雅黑" w:hint="eastAsia"/>
          <w:color w:val="121212"/>
          <w:sz w:val="28"/>
          <w:szCs w:val="28"/>
          <w:shd w:val="clear" w:color="auto" w:fill="FFFFFF"/>
        </w:rPr>
        <w:t>案例：</w:t>
      </w:r>
      <w:r w:rsidRPr="00132349">
        <w:rPr>
          <w:rFonts w:ascii="微软雅黑" w:eastAsia="微软雅黑" w:hAnsi="微软雅黑" w:hint="eastAsia"/>
          <w:color w:val="121212"/>
          <w:sz w:val="28"/>
          <w:szCs w:val="28"/>
          <w:shd w:val="clear" w:color="auto" w:fill="FFFFFF"/>
        </w:rPr>
        <w:t>某企业为一般纳税人，</w:t>
      </w:r>
      <w:r w:rsidR="002C6B33">
        <w:rPr>
          <w:rFonts w:ascii="微软雅黑" w:eastAsia="微软雅黑" w:hAnsi="微软雅黑" w:hint="eastAsia"/>
          <w:color w:val="121212"/>
          <w:sz w:val="28"/>
          <w:szCs w:val="28"/>
          <w:shd w:val="clear" w:color="auto" w:fill="FFFFFF"/>
        </w:rPr>
        <w:t>2020年</w:t>
      </w:r>
      <w:r w:rsidRPr="00132349">
        <w:rPr>
          <w:rFonts w:ascii="微软雅黑" w:eastAsia="微软雅黑" w:hAnsi="微软雅黑" w:hint="eastAsia"/>
          <w:color w:val="121212"/>
          <w:sz w:val="28"/>
          <w:szCs w:val="28"/>
          <w:shd w:val="clear" w:color="auto" w:fill="FFFFFF"/>
        </w:rPr>
        <w:t>购进生产材料5000万元，取得增值税发票，相关的税额为650万元；销售产品取得不含税销售收入为10000万元，款项11300万元已收讫。</w:t>
      </w:r>
      <w:r w:rsidR="002C6B33">
        <w:rPr>
          <w:rFonts w:ascii="微软雅黑" w:eastAsia="微软雅黑" w:hAnsi="微软雅黑" w:hint="eastAsia"/>
          <w:color w:val="121212"/>
          <w:sz w:val="28"/>
          <w:szCs w:val="28"/>
          <w:shd w:val="clear" w:color="auto" w:fill="FFFFFF"/>
        </w:rPr>
        <w:t>2020年</w:t>
      </w:r>
      <w:r w:rsidRPr="00132349">
        <w:rPr>
          <w:rFonts w:ascii="微软雅黑" w:eastAsia="微软雅黑" w:hAnsi="微软雅黑" w:hint="eastAsia"/>
          <w:color w:val="121212"/>
          <w:sz w:val="28"/>
          <w:szCs w:val="28"/>
          <w:shd w:val="clear" w:color="auto" w:fill="FFFFFF"/>
        </w:rPr>
        <w:t>发生的</w:t>
      </w:r>
      <w:r w:rsidR="002C6B33">
        <w:rPr>
          <w:rFonts w:ascii="微软雅黑" w:eastAsia="微软雅黑" w:hAnsi="微软雅黑" w:hint="eastAsia"/>
          <w:color w:val="121212"/>
          <w:sz w:val="28"/>
          <w:szCs w:val="28"/>
          <w:shd w:val="clear" w:color="auto" w:fill="FFFFFF"/>
        </w:rPr>
        <w:t>销售</w:t>
      </w:r>
      <w:r w:rsidRPr="00132349">
        <w:rPr>
          <w:rFonts w:ascii="微软雅黑" w:eastAsia="微软雅黑" w:hAnsi="微软雅黑" w:hint="eastAsia"/>
          <w:color w:val="121212"/>
          <w:sz w:val="28"/>
          <w:szCs w:val="28"/>
          <w:shd w:val="clear" w:color="auto" w:fill="FFFFFF"/>
        </w:rPr>
        <w:t>费用等期间费用为1000万元。企业房产的账面原值2000万元。</w:t>
      </w:r>
    </w:p>
    <w:p w14:paraId="3DFECE87" w14:textId="7345E93B" w:rsidR="00132349" w:rsidRDefault="00132349" w:rsidP="00132349">
      <w:pPr>
        <w:spacing w:line="480" w:lineRule="auto"/>
        <w:rPr>
          <w:rFonts w:ascii="微软雅黑" w:eastAsia="微软雅黑" w:hAnsi="微软雅黑"/>
          <w:color w:val="121212"/>
          <w:sz w:val="28"/>
          <w:szCs w:val="28"/>
          <w:shd w:val="clear" w:color="auto" w:fill="FFFFFF"/>
        </w:rPr>
      </w:pPr>
    </w:p>
    <w:p w14:paraId="3F77F52F" w14:textId="77777777" w:rsidR="002C6B33" w:rsidRDefault="002C6B33" w:rsidP="00132349">
      <w:pPr>
        <w:pStyle w:val="a3"/>
        <w:shd w:val="clear" w:color="auto" w:fill="FFFFFF"/>
        <w:spacing w:before="336" w:beforeAutospacing="0" w:after="336" w:afterAutospacing="0"/>
        <w:rPr>
          <w:rFonts w:ascii="微软雅黑" w:eastAsia="微软雅黑" w:hAnsi="微软雅黑"/>
          <w:color w:val="121212"/>
          <w:sz w:val="27"/>
          <w:szCs w:val="27"/>
        </w:rPr>
      </w:pPr>
    </w:p>
    <w:p w14:paraId="175A5C46" w14:textId="77777777" w:rsidR="002C6B33" w:rsidRDefault="002C6B33" w:rsidP="00132349">
      <w:pPr>
        <w:pStyle w:val="a3"/>
        <w:shd w:val="clear" w:color="auto" w:fill="FFFFFF"/>
        <w:spacing w:before="336" w:beforeAutospacing="0" w:after="336" w:afterAutospacing="0"/>
        <w:rPr>
          <w:rFonts w:ascii="微软雅黑" w:eastAsia="微软雅黑" w:hAnsi="微软雅黑"/>
          <w:color w:val="121212"/>
          <w:sz w:val="27"/>
          <w:szCs w:val="27"/>
        </w:rPr>
      </w:pPr>
    </w:p>
    <w:p w14:paraId="3CE4F86A" w14:textId="77777777" w:rsidR="00DE7D68" w:rsidRDefault="00DE7D68" w:rsidP="00132349">
      <w:pPr>
        <w:pStyle w:val="a3"/>
        <w:shd w:val="clear" w:color="auto" w:fill="FFFFFF"/>
        <w:spacing w:before="336" w:beforeAutospacing="0" w:after="336" w:afterAutospacing="0"/>
        <w:rPr>
          <w:rFonts w:ascii="微软雅黑" w:eastAsia="微软雅黑" w:hAnsi="微软雅黑"/>
          <w:color w:val="121212"/>
          <w:sz w:val="27"/>
          <w:szCs w:val="27"/>
        </w:rPr>
      </w:pPr>
    </w:p>
    <w:p w14:paraId="1CF1F941" w14:textId="77777777" w:rsidR="00DE7D68" w:rsidRDefault="00DE7D68" w:rsidP="00132349">
      <w:pPr>
        <w:pStyle w:val="a3"/>
        <w:shd w:val="clear" w:color="auto" w:fill="FFFFFF"/>
        <w:spacing w:before="336" w:beforeAutospacing="0" w:after="336" w:afterAutospacing="0"/>
        <w:rPr>
          <w:rFonts w:ascii="微软雅黑" w:eastAsia="微软雅黑" w:hAnsi="微软雅黑"/>
          <w:color w:val="121212"/>
          <w:sz w:val="27"/>
          <w:szCs w:val="27"/>
        </w:rPr>
      </w:pPr>
    </w:p>
    <w:p w14:paraId="6F2D56BD" w14:textId="77777777" w:rsidR="00DE7D68" w:rsidRDefault="00DE7D68" w:rsidP="00132349">
      <w:pPr>
        <w:pStyle w:val="a3"/>
        <w:shd w:val="clear" w:color="auto" w:fill="FFFFFF"/>
        <w:spacing w:before="336" w:beforeAutospacing="0" w:after="336" w:afterAutospacing="0"/>
        <w:rPr>
          <w:rFonts w:ascii="微软雅黑" w:eastAsia="微软雅黑" w:hAnsi="微软雅黑"/>
          <w:color w:val="121212"/>
          <w:sz w:val="27"/>
          <w:szCs w:val="27"/>
        </w:rPr>
      </w:pPr>
    </w:p>
    <w:p w14:paraId="421CE900" w14:textId="4D6764C0" w:rsidR="00132349" w:rsidRDefault="00132349" w:rsidP="00132349">
      <w:pPr>
        <w:pStyle w:val="a3"/>
        <w:shd w:val="clear" w:color="auto" w:fill="FFFFFF"/>
        <w:spacing w:before="336" w:beforeAutospacing="0" w:after="336" w:afterAutospacing="0"/>
        <w:rPr>
          <w:rFonts w:ascii="微软雅黑" w:eastAsia="微软雅黑" w:hAnsi="微软雅黑"/>
          <w:color w:val="121212"/>
          <w:sz w:val="27"/>
          <w:szCs w:val="27"/>
        </w:rPr>
      </w:pPr>
      <w:r>
        <w:rPr>
          <w:rFonts w:ascii="微软雅黑" w:eastAsia="微软雅黑" w:hAnsi="微软雅黑" w:hint="eastAsia"/>
          <w:color w:val="121212"/>
          <w:sz w:val="27"/>
          <w:szCs w:val="27"/>
        </w:rPr>
        <w:t>印花税＝（5000+10000）*0.3‰＝4.5万元。</w:t>
      </w:r>
    </w:p>
    <w:p w14:paraId="6A23886D" w14:textId="77777777" w:rsidR="00132349" w:rsidRDefault="00132349" w:rsidP="00132349">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当期应纳增值税＝10000*13%-5500*13%＝650万元。</w:t>
      </w:r>
    </w:p>
    <w:p w14:paraId="7035BF39" w14:textId="77777777" w:rsidR="00132349" w:rsidRDefault="00132349" w:rsidP="00132349">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城建税及附加＝650*（7%+3%+2%）＝78万元。</w:t>
      </w:r>
    </w:p>
    <w:p w14:paraId="58F5D0B0" w14:textId="77777777" w:rsidR="00132349" w:rsidRDefault="00132349" w:rsidP="00132349">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lastRenderedPageBreak/>
        <w:t>房产税=2000*1.2%=24万元。</w:t>
      </w:r>
    </w:p>
    <w:p w14:paraId="6953C7D4" w14:textId="77777777" w:rsidR="00132349" w:rsidRDefault="00132349" w:rsidP="00132349">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城镇土地使用税（金额较小，忽略）</w:t>
      </w:r>
    </w:p>
    <w:p w14:paraId="4E25EC54" w14:textId="77777777" w:rsidR="00132349" w:rsidRDefault="00132349" w:rsidP="00132349">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企业利润＝10000-5000-1000-4.5-78-24＝3893.5万元。</w:t>
      </w:r>
    </w:p>
    <w:p w14:paraId="1FE823F7" w14:textId="77777777" w:rsidR="00132349" w:rsidRDefault="00132349" w:rsidP="00132349">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企业所得税＝3893.5*25%＝973.38万元。</w:t>
      </w:r>
    </w:p>
    <w:p w14:paraId="27B87F37" w14:textId="77777777" w:rsidR="00132349" w:rsidRDefault="00132349" w:rsidP="00132349">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color w:val="121212"/>
          <w:sz w:val="27"/>
          <w:szCs w:val="27"/>
        </w:rPr>
        <w:t>税费合计：4.5+650+78+24+973.38＝1729.88万元</w:t>
      </w:r>
    </w:p>
    <w:p w14:paraId="364D46B7" w14:textId="77777777" w:rsidR="00F7180B" w:rsidRDefault="00F7180B" w:rsidP="00F7180B">
      <w:pPr>
        <w:pStyle w:val="a3"/>
        <w:shd w:val="clear" w:color="auto" w:fill="FFFFFF"/>
        <w:spacing w:before="336" w:beforeAutospacing="0" w:after="336" w:afterAutospacing="0"/>
        <w:rPr>
          <w:rFonts w:ascii="微软雅黑" w:eastAsia="微软雅黑" w:hAnsi="微软雅黑"/>
          <w:b/>
          <w:bCs/>
          <w:color w:val="121212"/>
          <w:sz w:val="27"/>
          <w:szCs w:val="27"/>
        </w:rPr>
      </w:pPr>
    </w:p>
    <w:p w14:paraId="63316159" w14:textId="1E5ECF8E" w:rsidR="00F7180B" w:rsidRDefault="00F7180B" w:rsidP="00F7180B">
      <w:pPr>
        <w:pStyle w:val="a3"/>
        <w:shd w:val="clear" w:color="auto" w:fill="FFFFFF"/>
        <w:spacing w:before="336" w:beforeAutospacing="0" w:after="336" w:afterAutospacing="0"/>
        <w:rPr>
          <w:rFonts w:ascii="微软雅黑" w:eastAsia="微软雅黑" w:hAnsi="微软雅黑"/>
          <w:color w:val="121212"/>
          <w:sz w:val="27"/>
          <w:szCs w:val="27"/>
        </w:rPr>
      </w:pPr>
      <w:r>
        <w:rPr>
          <w:rFonts w:ascii="微软雅黑" w:eastAsia="微软雅黑" w:hAnsi="微软雅黑" w:hint="eastAsia"/>
          <w:b/>
          <w:bCs/>
          <w:color w:val="121212"/>
          <w:sz w:val="27"/>
          <w:szCs w:val="27"/>
        </w:rPr>
        <w:t>增值税税负率</w:t>
      </w:r>
      <w:r>
        <w:rPr>
          <w:rFonts w:ascii="微软雅黑" w:eastAsia="微软雅黑" w:hAnsi="微软雅黑" w:hint="eastAsia"/>
          <w:color w:val="121212"/>
          <w:sz w:val="27"/>
          <w:szCs w:val="27"/>
        </w:rPr>
        <w:t>=当期应纳增值税/当期应税销售收入。本例中，当期应纳增值税为650万元，因此增值税税负率＝650/10000＝6.5%。</w:t>
      </w:r>
    </w:p>
    <w:p w14:paraId="7870825F" w14:textId="77777777" w:rsidR="00F7180B" w:rsidRDefault="00F7180B" w:rsidP="00F7180B">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企业所得税税负率</w:t>
      </w:r>
      <w:r>
        <w:rPr>
          <w:rFonts w:ascii="微软雅黑" w:eastAsia="微软雅黑" w:hAnsi="微软雅黑" w:hint="eastAsia"/>
          <w:color w:val="121212"/>
          <w:sz w:val="27"/>
          <w:szCs w:val="27"/>
        </w:rPr>
        <w:t>＝本期应纳所得税额÷本期销售额，本例中，缴纳的所得税为973.38万元，销售收入为10000万元，对应的企业所得税税负率＝973.38/10000＝9.73%。</w:t>
      </w:r>
    </w:p>
    <w:p w14:paraId="0F467E0F" w14:textId="77777777" w:rsidR="00F7180B" w:rsidRDefault="00F7180B" w:rsidP="00F7180B">
      <w:pPr>
        <w:pStyle w:val="a3"/>
        <w:shd w:val="clear" w:color="auto" w:fill="FFFFFF"/>
        <w:spacing w:before="336" w:beforeAutospacing="0" w:after="336" w:afterAutospacing="0"/>
        <w:rPr>
          <w:rFonts w:ascii="微软雅黑" w:eastAsia="微软雅黑" w:hAnsi="微软雅黑" w:hint="eastAsia"/>
          <w:color w:val="121212"/>
          <w:sz w:val="27"/>
          <w:szCs w:val="27"/>
        </w:rPr>
      </w:pPr>
      <w:r>
        <w:rPr>
          <w:rFonts w:ascii="微软雅黑" w:eastAsia="微软雅黑" w:hAnsi="微软雅黑" w:hint="eastAsia"/>
          <w:b/>
          <w:bCs/>
          <w:color w:val="121212"/>
          <w:sz w:val="27"/>
          <w:szCs w:val="27"/>
        </w:rPr>
        <w:t>企业的综合税负率</w:t>
      </w:r>
      <w:r>
        <w:rPr>
          <w:rFonts w:ascii="微软雅黑" w:eastAsia="微软雅黑" w:hAnsi="微软雅黑" w:hint="eastAsia"/>
          <w:color w:val="121212"/>
          <w:sz w:val="27"/>
          <w:szCs w:val="27"/>
        </w:rPr>
        <w:t>＝各项纳税总额 / 收入总额，本例中，纳税合计为1729.88万元，因此综合税负率＝1729.88/10000＝17.29%。</w:t>
      </w:r>
    </w:p>
    <w:p w14:paraId="690AD880" w14:textId="60208E33" w:rsidR="00D23C6B" w:rsidRPr="00B11C1A" w:rsidRDefault="00D23C6B" w:rsidP="00132349">
      <w:pPr>
        <w:spacing w:line="480" w:lineRule="auto"/>
        <w:rPr>
          <w:rFonts w:ascii="微软雅黑" w:eastAsia="微软雅黑" w:hAnsi="微软雅黑"/>
          <w:sz w:val="28"/>
          <w:szCs w:val="32"/>
        </w:rPr>
      </w:pPr>
    </w:p>
    <w:p w14:paraId="5DBDE31C" w14:textId="58BE8735" w:rsidR="00D23C6B" w:rsidRDefault="00D23C6B" w:rsidP="00132349">
      <w:pPr>
        <w:spacing w:line="480" w:lineRule="auto"/>
        <w:rPr>
          <w:rFonts w:ascii="微软雅黑" w:eastAsia="微软雅黑" w:hAnsi="微软雅黑"/>
          <w:sz w:val="32"/>
          <w:szCs w:val="36"/>
        </w:rPr>
      </w:pPr>
    </w:p>
    <w:p w14:paraId="2055D486" w14:textId="17C6CB1C" w:rsidR="00D23C6B" w:rsidRDefault="00D23C6B" w:rsidP="00132349">
      <w:pPr>
        <w:spacing w:line="480" w:lineRule="auto"/>
        <w:rPr>
          <w:rFonts w:ascii="微软雅黑" w:eastAsia="微软雅黑" w:hAnsi="微软雅黑"/>
          <w:sz w:val="32"/>
          <w:szCs w:val="36"/>
        </w:rPr>
      </w:pPr>
    </w:p>
    <w:p w14:paraId="406AAE04" w14:textId="57A295CF" w:rsidR="00D23C6B" w:rsidRDefault="00D23C6B" w:rsidP="00132349">
      <w:pPr>
        <w:spacing w:line="480" w:lineRule="auto"/>
        <w:rPr>
          <w:rFonts w:ascii="微软雅黑" w:eastAsia="微软雅黑" w:hAnsi="微软雅黑"/>
          <w:sz w:val="32"/>
          <w:szCs w:val="36"/>
        </w:rPr>
      </w:pPr>
    </w:p>
    <w:p w14:paraId="6C18AACB" w14:textId="77777777" w:rsidR="00531DAA" w:rsidRPr="00531DAA" w:rsidRDefault="00531DAA" w:rsidP="00531DAA">
      <w:pPr>
        <w:spacing w:line="480" w:lineRule="auto"/>
        <w:rPr>
          <w:rFonts w:ascii="微软雅黑" w:eastAsia="微软雅黑" w:hAnsi="微软雅黑"/>
          <w:sz w:val="28"/>
          <w:szCs w:val="32"/>
        </w:rPr>
      </w:pPr>
      <w:r w:rsidRPr="00531DAA">
        <w:rPr>
          <w:rFonts w:ascii="微软雅黑" w:eastAsia="微软雅黑" w:hAnsi="微软雅黑" w:hint="eastAsia"/>
          <w:sz w:val="28"/>
          <w:szCs w:val="32"/>
        </w:rPr>
        <w:lastRenderedPageBreak/>
        <w:t>案例：甲公司属于小型微利企业，也是增值税小规模纳税人，平均每月销售额</w:t>
      </w:r>
      <w:r w:rsidRPr="00531DAA">
        <w:rPr>
          <w:rFonts w:ascii="微软雅黑" w:eastAsia="微软雅黑" w:hAnsi="微软雅黑"/>
          <w:sz w:val="28"/>
          <w:szCs w:val="32"/>
        </w:rPr>
        <w:t>8万元，能够享受到月销售额10万元以下免征增值税的优惠，而且也能够享受到小型微利企业年所得100万元以下企业所得税负5%的优惠。</w:t>
      </w:r>
    </w:p>
    <w:p w14:paraId="095D1FA4" w14:textId="77777777" w:rsidR="00531DAA" w:rsidRPr="00531DAA" w:rsidRDefault="00531DAA" w:rsidP="00531DAA">
      <w:pPr>
        <w:spacing w:line="480" w:lineRule="auto"/>
        <w:rPr>
          <w:rFonts w:ascii="微软雅黑" w:eastAsia="微软雅黑" w:hAnsi="微软雅黑"/>
          <w:sz w:val="28"/>
          <w:szCs w:val="32"/>
        </w:rPr>
      </w:pPr>
    </w:p>
    <w:p w14:paraId="54938DA6" w14:textId="77777777" w:rsidR="00531DAA" w:rsidRPr="00531DAA" w:rsidRDefault="00531DAA" w:rsidP="00531DAA">
      <w:pPr>
        <w:spacing w:line="480" w:lineRule="auto"/>
        <w:rPr>
          <w:rFonts w:ascii="微软雅黑" w:eastAsia="微软雅黑" w:hAnsi="微软雅黑"/>
          <w:sz w:val="28"/>
          <w:szCs w:val="32"/>
        </w:rPr>
      </w:pPr>
      <w:r w:rsidRPr="00531DAA">
        <w:rPr>
          <w:rFonts w:ascii="微软雅黑" w:eastAsia="微软雅黑" w:hAnsi="微软雅黑" w:hint="eastAsia"/>
          <w:sz w:val="28"/>
          <w:szCs w:val="32"/>
        </w:rPr>
        <w:t>增值税</w:t>
      </w:r>
      <w:r w:rsidRPr="00531DAA">
        <w:rPr>
          <w:rFonts w:ascii="微软雅黑" w:eastAsia="微软雅黑" w:hAnsi="微软雅黑"/>
          <w:sz w:val="28"/>
          <w:szCs w:val="32"/>
        </w:rPr>
        <w:t>=0元</w:t>
      </w:r>
    </w:p>
    <w:p w14:paraId="3BAE068D" w14:textId="77777777" w:rsidR="00531DAA" w:rsidRPr="00531DAA" w:rsidRDefault="00531DAA" w:rsidP="00531DAA">
      <w:pPr>
        <w:spacing w:line="480" w:lineRule="auto"/>
        <w:rPr>
          <w:rFonts w:ascii="微软雅黑" w:eastAsia="微软雅黑" w:hAnsi="微软雅黑"/>
          <w:sz w:val="28"/>
          <w:szCs w:val="32"/>
        </w:rPr>
      </w:pPr>
    </w:p>
    <w:p w14:paraId="1E3E229F" w14:textId="77777777" w:rsidR="00531DAA" w:rsidRPr="00531DAA" w:rsidRDefault="00531DAA" w:rsidP="00531DAA">
      <w:pPr>
        <w:spacing w:line="480" w:lineRule="auto"/>
        <w:rPr>
          <w:rFonts w:ascii="微软雅黑" w:eastAsia="微软雅黑" w:hAnsi="微软雅黑"/>
          <w:sz w:val="28"/>
          <w:szCs w:val="32"/>
        </w:rPr>
      </w:pPr>
      <w:r w:rsidRPr="00531DAA">
        <w:rPr>
          <w:rFonts w:ascii="微软雅黑" w:eastAsia="微软雅黑" w:hAnsi="微软雅黑" w:hint="eastAsia"/>
          <w:sz w:val="28"/>
          <w:szCs w:val="32"/>
        </w:rPr>
        <w:t>企业所得税</w:t>
      </w:r>
      <w:r w:rsidRPr="00531DAA">
        <w:rPr>
          <w:rFonts w:ascii="微软雅黑" w:eastAsia="微软雅黑" w:hAnsi="微软雅黑"/>
          <w:sz w:val="28"/>
          <w:szCs w:val="32"/>
        </w:rPr>
        <w:t>=96万元*25%*20%=4.8万元</w:t>
      </w:r>
    </w:p>
    <w:p w14:paraId="50C2E79B" w14:textId="77777777" w:rsidR="00531DAA" w:rsidRPr="00531DAA" w:rsidRDefault="00531DAA" w:rsidP="00531DAA">
      <w:pPr>
        <w:spacing w:line="480" w:lineRule="auto"/>
        <w:rPr>
          <w:rFonts w:ascii="微软雅黑" w:eastAsia="微软雅黑" w:hAnsi="微软雅黑"/>
          <w:sz w:val="28"/>
          <w:szCs w:val="32"/>
        </w:rPr>
      </w:pPr>
    </w:p>
    <w:p w14:paraId="603C07D6" w14:textId="77777777" w:rsidR="00531DAA" w:rsidRPr="00531DAA" w:rsidRDefault="00531DAA" w:rsidP="00531DAA">
      <w:pPr>
        <w:spacing w:line="480" w:lineRule="auto"/>
        <w:rPr>
          <w:rFonts w:ascii="微软雅黑" w:eastAsia="微软雅黑" w:hAnsi="微软雅黑"/>
          <w:sz w:val="28"/>
          <w:szCs w:val="32"/>
        </w:rPr>
      </w:pPr>
      <w:r w:rsidRPr="00531DAA">
        <w:rPr>
          <w:rFonts w:ascii="微软雅黑" w:eastAsia="微软雅黑" w:hAnsi="微软雅黑" w:hint="eastAsia"/>
          <w:sz w:val="28"/>
          <w:szCs w:val="32"/>
        </w:rPr>
        <w:t>由此看出，甲公司即便是没有任何成本费用，一年</w:t>
      </w:r>
      <w:r w:rsidRPr="00531DAA">
        <w:rPr>
          <w:rFonts w:ascii="微软雅黑" w:eastAsia="微软雅黑" w:hAnsi="微软雅黑"/>
          <w:sz w:val="28"/>
          <w:szCs w:val="32"/>
        </w:rPr>
        <w:t>96万元全部是利润，企业所得税也就是4.8万元。</w:t>
      </w:r>
    </w:p>
    <w:p w14:paraId="7A059779" w14:textId="77777777" w:rsidR="00531DAA" w:rsidRPr="00531DAA" w:rsidRDefault="00531DAA" w:rsidP="00531DAA">
      <w:pPr>
        <w:spacing w:line="480" w:lineRule="auto"/>
        <w:rPr>
          <w:rFonts w:ascii="微软雅黑" w:eastAsia="微软雅黑" w:hAnsi="微软雅黑"/>
          <w:sz w:val="28"/>
          <w:szCs w:val="32"/>
        </w:rPr>
      </w:pPr>
    </w:p>
    <w:p w14:paraId="5D9C5D65" w14:textId="77777777" w:rsidR="00531DAA" w:rsidRPr="00531DAA" w:rsidRDefault="00531DAA" w:rsidP="00531DAA">
      <w:pPr>
        <w:spacing w:line="480" w:lineRule="auto"/>
        <w:rPr>
          <w:rFonts w:ascii="微软雅黑" w:eastAsia="微软雅黑" w:hAnsi="微软雅黑"/>
          <w:sz w:val="28"/>
          <w:szCs w:val="32"/>
        </w:rPr>
      </w:pPr>
      <w:r w:rsidRPr="00531DAA">
        <w:rPr>
          <w:rFonts w:ascii="微软雅黑" w:eastAsia="微软雅黑" w:hAnsi="微软雅黑" w:hint="eastAsia"/>
          <w:sz w:val="28"/>
          <w:szCs w:val="32"/>
        </w:rPr>
        <w:t>整体税负率</w:t>
      </w:r>
      <w:r w:rsidRPr="00531DAA">
        <w:rPr>
          <w:rFonts w:ascii="微软雅黑" w:eastAsia="微软雅黑" w:hAnsi="微软雅黑"/>
          <w:sz w:val="28"/>
          <w:szCs w:val="32"/>
        </w:rPr>
        <w:t>=4.8万元/96万元*100%=5%</w:t>
      </w:r>
    </w:p>
    <w:p w14:paraId="706F3513" w14:textId="77777777" w:rsidR="00531DAA" w:rsidRPr="00531DAA" w:rsidRDefault="00531DAA" w:rsidP="00531DAA">
      <w:pPr>
        <w:spacing w:line="480" w:lineRule="auto"/>
        <w:rPr>
          <w:rFonts w:ascii="微软雅黑" w:eastAsia="微软雅黑" w:hAnsi="微软雅黑"/>
          <w:sz w:val="28"/>
          <w:szCs w:val="32"/>
        </w:rPr>
      </w:pPr>
    </w:p>
    <w:p w14:paraId="01FC05B8" w14:textId="77777777" w:rsidR="00531DAA" w:rsidRPr="00531DAA" w:rsidRDefault="00531DAA" w:rsidP="00531DAA">
      <w:pPr>
        <w:spacing w:line="480" w:lineRule="auto"/>
        <w:rPr>
          <w:rFonts w:ascii="微软雅黑" w:eastAsia="微软雅黑" w:hAnsi="微软雅黑"/>
          <w:sz w:val="28"/>
          <w:szCs w:val="32"/>
        </w:rPr>
      </w:pPr>
      <w:r w:rsidRPr="00531DAA">
        <w:rPr>
          <w:rFonts w:ascii="微软雅黑" w:eastAsia="微软雅黑" w:hAnsi="微软雅黑" w:hint="eastAsia"/>
          <w:sz w:val="28"/>
          <w:szCs w:val="32"/>
        </w:rPr>
        <w:t>温馨提醒</w:t>
      </w:r>
    </w:p>
    <w:p w14:paraId="2E29E860" w14:textId="77777777" w:rsidR="00531DAA" w:rsidRPr="00531DAA" w:rsidRDefault="00531DAA" w:rsidP="00531DAA">
      <w:pPr>
        <w:spacing w:line="480" w:lineRule="auto"/>
        <w:rPr>
          <w:rFonts w:ascii="微软雅黑" w:eastAsia="微软雅黑" w:hAnsi="微软雅黑"/>
          <w:sz w:val="28"/>
          <w:szCs w:val="32"/>
        </w:rPr>
      </w:pPr>
      <w:r w:rsidRPr="00531DAA">
        <w:rPr>
          <w:rFonts w:ascii="微软雅黑" w:eastAsia="微软雅黑" w:hAnsi="微软雅黑"/>
          <w:sz w:val="28"/>
          <w:szCs w:val="32"/>
        </w:rPr>
        <w:t>1、进销匹配、税负均衡、依法开票、合</w:t>
      </w:r>
      <w:proofErr w:type="gramStart"/>
      <w:r w:rsidRPr="00531DAA">
        <w:rPr>
          <w:rFonts w:ascii="微软雅黑" w:eastAsia="微软雅黑" w:hAnsi="微软雅黑"/>
          <w:sz w:val="28"/>
          <w:szCs w:val="32"/>
        </w:rPr>
        <w:t>规</w:t>
      </w:r>
      <w:proofErr w:type="gramEnd"/>
      <w:r w:rsidRPr="00531DAA">
        <w:rPr>
          <w:rFonts w:ascii="微软雅黑" w:eastAsia="微软雅黑" w:hAnsi="微软雅黑"/>
          <w:sz w:val="28"/>
          <w:szCs w:val="32"/>
        </w:rPr>
        <w:t>入账是财务人员必须具备的做账技能；</w:t>
      </w:r>
    </w:p>
    <w:p w14:paraId="465DAF91" w14:textId="77777777" w:rsidR="00531DAA" w:rsidRPr="00531DAA" w:rsidRDefault="00531DAA" w:rsidP="00531DAA">
      <w:pPr>
        <w:spacing w:line="480" w:lineRule="auto"/>
        <w:rPr>
          <w:rFonts w:ascii="微软雅黑" w:eastAsia="微软雅黑" w:hAnsi="微软雅黑"/>
          <w:sz w:val="28"/>
          <w:szCs w:val="32"/>
        </w:rPr>
      </w:pPr>
      <w:r w:rsidRPr="00531DAA">
        <w:rPr>
          <w:rFonts w:ascii="微软雅黑" w:eastAsia="微软雅黑" w:hAnsi="微软雅黑"/>
          <w:sz w:val="28"/>
          <w:szCs w:val="32"/>
        </w:rPr>
        <w:t>2、会计人员既不要忽视涉税评估指标、也不要刻意地去迎合预警指标，指标是死板的、业务是灵活的，每个企业都有自己企业的具体情况；</w:t>
      </w:r>
    </w:p>
    <w:p w14:paraId="7020708C" w14:textId="1B2B087C" w:rsidR="00531DAA" w:rsidRDefault="00531DAA" w:rsidP="00531DAA">
      <w:pPr>
        <w:spacing w:line="480" w:lineRule="auto"/>
        <w:rPr>
          <w:rFonts w:ascii="微软雅黑" w:eastAsia="微软雅黑" w:hAnsi="微软雅黑"/>
          <w:sz w:val="28"/>
          <w:szCs w:val="32"/>
        </w:rPr>
      </w:pPr>
      <w:r w:rsidRPr="00531DAA">
        <w:rPr>
          <w:rFonts w:ascii="微软雅黑" w:eastAsia="微软雅黑" w:hAnsi="微软雅黑"/>
          <w:sz w:val="28"/>
          <w:szCs w:val="32"/>
        </w:rPr>
        <w:t>3、财务人员只要本着真实合法的做账原则，吻合业务的真实面目，就可以踏踏实实做人、平平安安做账！</w:t>
      </w:r>
    </w:p>
    <w:p w14:paraId="034723AC" w14:textId="61FCE2FC" w:rsidR="00C70619" w:rsidRPr="00C70619" w:rsidRDefault="00C70619" w:rsidP="00C70619">
      <w:pPr>
        <w:spacing w:line="480" w:lineRule="auto"/>
        <w:rPr>
          <w:rFonts w:ascii="微软雅黑" w:eastAsia="微软雅黑" w:hAnsi="微软雅黑"/>
          <w:sz w:val="28"/>
          <w:szCs w:val="32"/>
        </w:rPr>
      </w:pPr>
      <w:r>
        <w:rPr>
          <w:rFonts w:ascii="微软雅黑" w:eastAsia="微软雅黑" w:hAnsi="微软雅黑" w:hint="eastAsia"/>
          <w:sz w:val="28"/>
          <w:szCs w:val="32"/>
        </w:rPr>
        <w:lastRenderedPageBreak/>
        <w:t>某</w:t>
      </w:r>
      <w:r w:rsidRPr="00C70619">
        <w:rPr>
          <w:rFonts w:ascii="微软雅黑" w:eastAsia="微软雅黑" w:hAnsi="微软雅黑"/>
          <w:sz w:val="28"/>
          <w:szCs w:val="32"/>
        </w:rPr>
        <w:t>企业20</w:t>
      </w:r>
      <w:r>
        <w:rPr>
          <w:rFonts w:ascii="微软雅黑" w:eastAsia="微软雅黑" w:hAnsi="微软雅黑" w:hint="eastAsia"/>
          <w:sz w:val="28"/>
          <w:szCs w:val="32"/>
        </w:rPr>
        <w:t>20</w:t>
      </w:r>
      <w:r w:rsidRPr="00C70619">
        <w:rPr>
          <w:rFonts w:ascii="微软雅黑" w:eastAsia="微软雅黑" w:hAnsi="微软雅黑"/>
          <w:sz w:val="28"/>
          <w:szCs w:val="32"/>
        </w:rPr>
        <w:t>年10月不含税销售收入50万，缴纳的增值税是5000元。那么该企业在10月的增值税税负率就是1%。</w:t>
      </w:r>
    </w:p>
    <w:p w14:paraId="3A09A301" w14:textId="25FE5532" w:rsidR="00C70619" w:rsidRPr="00C70619" w:rsidRDefault="00C70619" w:rsidP="00C70619">
      <w:pPr>
        <w:spacing w:line="480" w:lineRule="auto"/>
        <w:rPr>
          <w:rFonts w:ascii="微软雅黑" w:eastAsia="微软雅黑" w:hAnsi="微软雅黑"/>
          <w:sz w:val="28"/>
          <w:szCs w:val="32"/>
        </w:rPr>
      </w:pPr>
      <w:r w:rsidRPr="00C70619">
        <w:rPr>
          <w:rFonts w:ascii="微软雅黑" w:eastAsia="微软雅黑" w:hAnsi="微软雅黑" w:hint="eastAsia"/>
          <w:sz w:val="28"/>
          <w:szCs w:val="32"/>
        </w:rPr>
        <w:t>金三系统里，</w:t>
      </w:r>
      <w:r>
        <w:rPr>
          <w:rFonts w:ascii="微软雅黑" w:eastAsia="微软雅黑" w:hAnsi="微软雅黑" w:hint="eastAsia"/>
          <w:sz w:val="28"/>
          <w:szCs w:val="32"/>
        </w:rPr>
        <w:t>某</w:t>
      </w:r>
      <w:r w:rsidRPr="00C70619">
        <w:rPr>
          <w:rFonts w:ascii="微软雅黑" w:eastAsia="微软雅黑" w:hAnsi="微软雅黑" w:hint="eastAsia"/>
          <w:sz w:val="28"/>
          <w:szCs w:val="32"/>
        </w:rPr>
        <w:t>地区某行业应税销售额为</w:t>
      </w:r>
      <w:r w:rsidRPr="00C70619">
        <w:rPr>
          <w:rFonts w:ascii="微软雅黑" w:eastAsia="微软雅黑" w:hAnsi="微软雅黑"/>
          <w:sz w:val="28"/>
          <w:szCs w:val="32"/>
        </w:rPr>
        <w:t>300亿，应纳增值税税额为4亿。那么此地区此行业的平均增值税税负率应为1.33%。</w:t>
      </w:r>
    </w:p>
    <w:p w14:paraId="5CF147D3" w14:textId="5D3D5029" w:rsidR="00C70619" w:rsidRDefault="00C70619" w:rsidP="00C70619">
      <w:pPr>
        <w:spacing w:line="480" w:lineRule="auto"/>
        <w:rPr>
          <w:rFonts w:ascii="微软雅黑" w:eastAsia="微软雅黑" w:hAnsi="微软雅黑"/>
          <w:sz w:val="28"/>
          <w:szCs w:val="32"/>
        </w:rPr>
      </w:pPr>
      <w:r>
        <w:rPr>
          <w:rFonts w:ascii="微软雅黑" w:eastAsia="微软雅黑" w:hAnsi="微软雅黑" w:hint="eastAsia"/>
          <w:sz w:val="28"/>
          <w:szCs w:val="32"/>
        </w:rPr>
        <w:t>某</w:t>
      </w:r>
      <w:r w:rsidRPr="00C70619">
        <w:rPr>
          <w:rFonts w:ascii="微软雅黑" w:eastAsia="微软雅黑" w:hAnsi="微软雅黑"/>
          <w:sz w:val="28"/>
          <w:szCs w:val="32"/>
        </w:rPr>
        <w:t>企业税负率1%小于同地区同行业的平均增值税税负率1.33%，金三系统后台就会预警，这时企业可能还不清楚自己被预警了。</w:t>
      </w:r>
    </w:p>
    <w:p w14:paraId="27117092" w14:textId="77777777" w:rsidR="00181F5D" w:rsidRDefault="00181F5D" w:rsidP="000C191F">
      <w:pPr>
        <w:spacing w:line="480" w:lineRule="auto"/>
        <w:rPr>
          <w:rFonts w:ascii="微软雅黑" w:eastAsia="微软雅黑" w:hAnsi="微软雅黑"/>
          <w:b/>
          <w:bCs/>
          <w:sz w:val="28"/>
          <w:szCs w:val="32"/>
        </w:rPr>
      </w:pPr>
    </w:p>
    <w:p w14:paraId="3A1C932C" w14:textId="77777777" w:rsidR="00181F5D" w:rsidRDefault="00181F5D" w:rsidP="000C191F">
      <w:pPr>
        <w:spacing w:line="480" w:lineRule="auto"/>
        <w:rPr>
          <w:rFonts w:ascii="微软雅黑" w:eastAsia="微软雅黑" w:hAnsi="微软雅黑"/>
          <w:b/>
          <w:bCs/>
          <w:sz w:val="28"/>
          <w:szCs w:val="32"/>
        </w:rPr>
      </w:pPr>
    </w:p>
    <w:p w14:paraId="652D1212" w14:textId="63186661" w:rsidR="000C191F" w:rsidRPr="00181F5D" w:rsidRDefault="00181F5D"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增值税预警税负率</w:t>
      </w:r>
    </w:p>
    <w:p w14:paraId="38A665E3" w14:textId="5E8A1993"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农副食品加工</w:t>
      </w:r>
      <w:r w:rsidRPr="00181F5D">
        <w:rPr>
          <w:rFonts w:ascii="微软雅黑" w:eastAsia="微软雅黑" w:hAnsi="微软雅黑"/>
          <w:b/>
          <w:bCs/>
          <w:sz w:val="28"/>
          <w:szCs w:val="32"/>
        </w:rPr>
        <w:t xml:space="preserve"> 3.50%</w:t>
      </w:r>
      <w:r w:rsidRPr="00181F5D">
        <w:rPr>
          <w:rFonts w:ascii="微软雅黑" w:eastAsia="微软雅黑" w:hAnsi="微软雅黑" w:hint="eastAsia"/>
          <w:b/>
          <w:bCs/>
          <w:sz w:val="28"/>
          <w:szCs w:val="32"/>
        </w:rPr>
        <w:t xml:space="preserve"> </w:t>
      </w:r>
      <w:r w:rsidRPr="00181F5D">
        <w:rPr>
          <w:rFonts w:ascii="微软雅黑" w:eastAsia="微软雅黑" w:hAnsi="微软雅黑"/>
          <w:b/>
          <w:bCs/>
          <w:sz w:val="28"/>
          <w:szCs w:val="32"/>
        </w:rPr>
        <w:t xml:space="preserve">      </w:t>
      </w:r>
      <w:r w:rsidRPr="00181F5D">
        <w:rPr>
          <w:rFonts w:ascii="微软雅黑" w:eastAsia="微软雅黑" w:hAnsi="微软雅黑" w:hint="eastAsia"/>
          <w:b/>
          <w:bCs/>
          <w:sz w:val="28"/>
          <w:szCs w:val="32"/>
        </w:rPr>
        <w:t>食品饮料</w:t>
      </w:r>
      <w:r w:rsidRPr="00181F5D">
        <w:rPr>
          <w:rFonts w:ascii="微软雅黑" w:eastAsia="微软雅黑" w:hAnsi="微软雅黑"/>
          <w:b/>
          <w:bCs/>
          <w:sz w:val="28"/>
          <w:szCs w:val="32"/>
        </w:rPr>
        <w:t xml:space="preserve"> 4.50%</w:t>
      </w:r>
    </w:p>
    <w:p w14:paraId="3180A15C" w14:textId="4B02594D"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纺织品</w:t>
      </w:r>
      <w:r w:rsidRPr="00181F5D">
        <w:rPr>
          <w:rFonts w:ascii="微软雅黑" w:eastAsia="微软雅黑" w:hAnsi="微软雅黑"/>
          <w:b/>
          <w:bCs/>
          <w:sz w:val="28"/>
          <w:szCs w:val="32"/>
        </w:rPr>
        <w:t>(化纤) 2.25%</w:t>
      </w:r>
      <w:r w:rsidRPr="00181F5D">
        <w:rPr>
          <w:rFonts w:ascii="微软雅黑" w:eastAsia="微软雅黑" w:hAnsi="微软雅黑" w:hint="eastAsia"/>
          <w:b/>
          <w:bCs/>
          <w:sz w:val="28"/>
          <w:szCs w:val="32"/>
        </w:rPr>
        <w:t xml:space="preserve"> </w:t>
      </w:r>
      <w:r w:rsidRPr="00181F5D">
        <w:rPr>
          <w:rFonts w:ascii="微软雅黑" w:eastAsia="微软雅黑" w:hAnsi="微软雅黑"/>
          <w:b/>
          <w:bCs/>
          <w:sz w:val="28"/>
          <w:szCs w:val="32"/>
        </w:rPr>
        <w:t xml:space="preserve">       </w:t>
      </w:r>
      <w:r w:rsidRPr="00181F5D">
        <w:rPr>
          <w:rFonts w:ascii="微软雅黑" w:eastAsia="微软雅黑" w:hAnsi="微软雅黑" w:hint="eastAsia"/>
          <w:b/>
          <w:bCs/>
          <w:sz w:val="28"/>
          <w:szCs w:val="32"/>
        </w:rPr>
        <w:t>纺织服装、皮革羽毛</w:t>
      </w:r>
      <w:r w:rsidRPr="00181F5D">
        <w:rPr>
          <w:rFonts w:ascii="微软雅黑" w:eastAsia="微软雅黑" w:hAnsi="微软雅黑"/>
          <w:b/>
          <w:bCs/>
          <w:sz w:val="28"/>
          <w:szCs w:val="32"/>
        </w:rPr>
        <w:t>(绒)及制品 2.91%</w:t>
      </w:r>
    </w:p>
    <w:p w14:paraId="7EE142A3" w14:textId="3EE5C48F"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造纸及纸制品业</w:t>
      </w:r>
      <w:r w:rsidRPr="00181F5D">
        <w:rPr>
          <w:rFonts w:ascii="微软雅黑" w:eastAsia="微软雅黑" w:hAnsi="微软雅黑"/>
          <w:b/>
          <w:bCs/>
          <w:sz w:val="28"/>
          <w:szCs w:val="32"/>
        </w:rPr>
        <w:t xml:space="preserve"> 5.00%</w:t>
      </w:r>
      <w:r w:rsidRPr="00181F5D">
        <w:rPr>
          <w:rFonts w:ascii="微软雅黑" w:eastAsia="微软雅黑" w:hAnsi="微软雅黑" w:hint="eastAsia"/>
          <w:b/>
          <w:bCs/>
          <w:sz w:val="28"/>
          <w:szCs w:val="32"/>
        </w:rPr>
        <w:t xml:space="preserve"> </w:t>
      </w:r>
      <w:r w:rsidRPr="00181F5D">
        <w:rPr>
          <w:rFonts w:ascii="微软雅黑" w:eastAsia="微软雅黑" w:hAnsi="微软雅黑"/>
          <w:b/>
          <w:bCs/>
          <w:sz w:val="28"/>
          <w:szCs w:val="32"/>
        </w:rPr>
        <w:t xml:space="preserve">    </w:t>
      </w:r>
      <w:r w:rsidRPr="00181F5D">
        <w:rPr>
          <w:rFonts w:ascii="微软雅黑" w:eastAsia="微软雅黑" w:hAnsi="微软雅黑" w:hint="eastAsia"/>
          <w:b/>
          <w:bCs/>
          <w:sz w:val="28"/>
          <w:szCs w:val="32"/>
        </w:rPr>
        <w:t>建材产品</w:t>
      </w:r>
      <w:r w:rsidRPr="00181F5D">
        <w:rPr>
          <w:rFonts w:ascii="微软雅黑" w:eastAsia="微软雅黑" w:hAnsi="微软雅黑"/>
          <w:b/>
          <w:bCs/>
          <w:sz w:val="28"/>
          <w:szCs w:val="32"/>
        </w:rPr>
        <w:t xml:space="preserve"> 4.98%</w:t>
      </w:r>
    </w:p>
    <w:p w14:paraId="19F22BAE" w14:textId="2BACA01B"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化工产品</w:t>
      </w:r>
      <w:r w:rsidRPr="00181F5D">
        <w:rPr>
          <w:rFonts w:ascii="微软雅黑" w:eastAsia="微软雅黑" w:hAnsi="微软雅黑"/>
          <w:b/>
          <w:bCs/>
          <w:sz w:val="28"/>
          <w:szCs w:val="32"/>
        </w:rPr>
        <w:t xml:space="preserve"> 3.35%</w:t>
      </w:r>
      <w:r w:rsidRPr="00181F5D">
        <w:rPr>
          <w:rFonts w:ascii="微软雅黑" w:eastAsia="微软雅黑" w:hAnsi="微软雅黑"/>
          <w:b/>
          <w:bCs/>
          <w:sz w:val="28"/>
          <w:szCs w:val="32"/>
        </w:rPr>
        <w:t xml:space="preserve">           </w:t>
      </w:r>
      <w:r w:rsidRPr="00181F5D">
        <w:rPr>
          <w:rFonts w:ascii="微软雅黑" w:eastAsia="微软雅黑" w:hAnsi="微软雅黑" w:hint="eastAsia"/>
          <w:b/>
          <w:bCs/>
          <w:sz w:val="28"/>
          <w:szCs w:val="32"/>
        </w:rPr>
        <w:t>医药制造业</w:t>
      </w:r>
      <w:r w:rsidRPr="00181F5D">
        <w:rPr>
          <w:rFonts w:ascii="微软雅黑" w:eastAsia="微软雅黑" w:hAnsi="微软雅黑"/>
          <w:b/>
          <w:bCs/>
          <w:sz w:val="28"/>
          <w:szCs w:val="32"/>
        </w:rPr>
        <w:t xml:space="preserve"> 8.50%</w:t>
      </w:r>
    </w:p>
    <w:p w14:paraId="3A64B7AC" w14:textId="6FEC9A4F"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卷烟加工</w:t>
      </w:r>
      <w:r w:rsidRPr="00181F5D">
        <w:rPr>
          <w:rFonts w:ascii="微软雅黑" w:eastAsia="微软雅黑" w:hAnsi="微软雅黑"/>
          <w:b/>
          <w:bCs/>
          <w:sz w:val="28"/>
          <w:szCs w:val="32"/>
        </w:rPr>
        <w:t xml:space="preserve"> 12.50%</w:t>
      </w:r>
      <w:r w:rsidRPr="00181F5D">
        <w:rPr>
          <w:rFonts w:ascii="微软雅黑" w:eastAsia="微软雅黑" w:hAnsi="微软雅黑"/>
          <w:b/>
          <w:bCs/>
          <w:sz w:val="28"/>
          <w:szCs w:val="32"/>
        </w:rPr>
        <w:t xml:space="preserve">          </w:t>
      </w:r>
      <w:r w:rsidRPr="00181F5D">
        <w:rPr>
          <w:rFonts w:ascii="微软雅黑" w:eastAsia="微软雅黑" w:hAnsi="微软雅黑" w:hint="eastAsia"/>
          <w:b/>
          <w:bCs/>
          <w:sz w:val="28"/>
          <w:szCs w:val="32"/>
        </w:rPr>
        <w:t>塑料制品业</w:t>
      </w:r>
      <w:r w:rsidRPr="00181F5D">
        <w:rPr>
          <w:rFonts w:ascii="微软雅黑" w:eastAsia="微软雅黑" w:hAnsi="微软雅黑"/>
          <w:b/>
          <w:bCs/>
          <w:sz w:val="28"/>
          <w:szCs w:val="32"/>
        </w:rPr>
        <w:t xml:space="preserve"> 3.50%</w:t>
      </w:r>
    </w:p>
    <w:p w14:paraId="361B65E6" w14:textId="7A4304ED"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非金属矿物制品业</w:t>
      </w:r>
      <w:r w:rsidRPr="00181F5D">
        <w:rPr>
          <w:rFonts w:ascii="微软雅黑" w:eastAsia="微软雅黑" w:hAnsi="微软雅黑"/>
          <w:b/>
          <w:bCs/>
          <w:sz w:val="28"/>
          <w:szCs w:val="32"/>
        </w:rPr>
        <w:t xml:space="preserve"> 5.50%</w:t>
      </w:r>
      <w:r w:rsidRPr="00181F5D">
        <w:rPr>
          <w:rFonts w:ascii="微软雅黑" w:eastAsia="微软雅黑" w:hAnsi="微软雅黑"/>
          <w:b/>
          <w:bCs/>
          <w:sz w:val="28"/>
          <w:szCs w:val="32"/>
        </w:rPr>
        <w:t xml:space="preserve">   </w:t>
      </w:r>
      <w:r w:rsidRPr="00181F5D">
        <w:rPr>
          <w:rFonts w:ascii="微软雅黑" w:eastAsia="微软雅黑" w:hAnsi="微软雅黑" w:hint="eastAsia"/>
          <w:b/>
          <w:bCs/>
          <w:sz w:val="28"/>
          <w:szCs w:val="32"/>
        </w:rPr>
        <w:t>金属制品业</w:t>
      </w:r>
      <w:r w:rsidRPr="00181F5D">
        <w:rPr>
          <w:rFonts w:ascii="微软雅黑" w:eastAsia="微软雅黑" w:hAnsi="微软雅黑"/>
          <w:b/>
          <w:bCs/>
          <w:sz w:val="28"/>
          <w:szCs w:val="32"/>
        </w:rPr>
        <w:t xml:space="preserve"> 2.20%</w:t>
      </w:r>
    </w:p>
    <w:p w14:paraId="5C415DBF" w14:textId="208AA3CA"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机械交通运输设备</w:t>
      </w:r>
      <w:r w:rsidRPr="00181F5D">
        <w:rPr>
          <w:rFonts w:ascii="微软雅黑" w:eastAsia="微软雅黑" w:hAnsi="微软雅黑"/>
          <w:b/>
          <w:bCs/>
          <w:sz w:val="28"/>
          <w:szCs w:val="32"/>
        </w:rPr>
        <w:t xml:space="preserve"> 3.70%</w:t>
      </w:r>
      <w:r w:rsidRPr="00181F5D">
        <w:rPr>
          <w:rFonts w:ascii="微软雅黑" w:eastAsia="微软雅黑" w:hAnsi="微软雅黑"/>
          <w:b/>
          <w:bCs/>
          <w:sz w:val="28"/>
          <w:szCs w:val="32"/>
        </w:rPr>
        <w:t xml:space="preserve">   </w:t>
      </w:r>
      <w:r w:rsidRPr="00181F5D">
        <w:rPr>
          <w:rFonts w:ascii="微软雅黑" w:eastAsia="微软雅黑" w:hAnsi="微软雅黑" w:hint="eastAsia"/>
          <w:b/>
          <w:bCs/>
          <w:sz w:val="28"/>
          <w:szCs w:val="32"/>
        </w:rPr>
        <w:t>电子通信设备</w:t>
      </w:r>
      <w:r w:rsidRPr="00181F5D">
        <w:rPr>
          <w:rFonts w:ascii="微软雅黑" w:eastAsia="微软雅黑" w:hAnsi="微软雅黑"/>
          <w:b/>
          <w:bCs/>
          <w:sz w:val="28"/>
          <w:szCs w:val="32"/>
        </w:rPr>
        <w:t xml:space="preserve"> 2.65%</w:t>
      </w:r>
    </w:p>
    <w:p w14:paraId="2C557662" w14:textId="020A2D26"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工艺品及其他制造业</w:t>
      </w:r>
      <w:r w:rsidRPr="00181F5D">
        <w:rPr>
          <w:rFonts w:ascii="微软雅黑" w:eastAsia="微软雅黑" w:hAnsi="微软雅黑"/>
          <w:b/>
          <w:bCs/>
          <w:sz w:val="28"/>
          <w:szCs w:val="32"/>
        </w:rPr>
        <w:t xml:space="preserve"> 3.50%</w:t>
      </w:r>
      <w:r w:rsidRPr="00181F5D">
        <w:rPr>
          <w:rFonts w:ascii="微软雅黑" w:eastAsia="微软雅黑" w:hAnsi="微软雅黑"/>
          <w:b/>
          <w:bCs/>
          <w:sz w:val="28"/>
          <w:szCs w:val="32"/>
        </w:rPr>
        <w:t xml:space="preserve"> </w:t>
      </w:r>
      <w:r w:rsidRPr="00181F5D">
        <w:rPr>
          <w:rFonts w:ascii="微软雅黑" w:eastAsia="微软雅黑" w:hAnsi="微软雅黑" w:hint="eastAsia"/>
          <w:b/>
          <w:bCs/>
          <w:sz w:val="28"/>
          <w:szCs w:val="32"/>
        </w:rPr>
        <w:t>电气机械及器材</w:t>
      </w:r>
      <w:r w:rsidRPr="00181F5D">
        <w:rPr>
          <w:rFonts w:ascii="微软雅黑" w:eastAsia="微软雅黑" w:hAnsi="微软雅黑"/>
          <w:b/>
          <w:bCs/>
          <w:sz w:val="28"/>
          <w:szCs w:val="32"/>
        </w:rPr>
        <w:t xml:space="preserve"> 3.70%</w:t>
      </w:r>
    </w:p>
    <w:p w14:paraId="5C6ABCC9" w14:textId="77777777"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电力、热力的生产和供应业</w:t>
      </w:r>
      <w:r w:rsidRPr="00181F5D">
        <w:rPr>
          <w:rFonts w:ascii="微软雅黑" w:eastAsia="微软雅黑" w:hAnsi="微软雅黑"/>
          <w:b/>
          <w:bCs/>
          <w:sz w:val="28"/>
          <w:szCs w:val="32"/>
        </w:rPr>
        <w:t xml:space="preserve"> 4.95%</w:t>
      </w:r>
    </w:p>
    <w:p w14:paraId="2FB73F18" w14:textId="5B72C134"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商业批发</w:t>
      </w:r>
      <w:r w:rsidRPr="00181F5D">
        <w:rPr>
          <w:rFonts w:ascii="微软雅黑" w:eastAsia="微软雅黑" w:hAnsi="微软雅黑"/>
          <w:b/>
          <w:bCs/>
          <w:sz w:val="28"/>
          <w:szCs w:val="32"/>
        </w:rPr>
        <w:t xml:space="preserve"> 0.90%</w:t>
      </w:r>
    </w:p>
    <w:p w14:paraId="019DC980" w14:textId="172859D0" w:rsidR="000C191F" w:rsidRPr="00181F5D" w:rsidRDefault="000C191F" w:rsidP="000C191F">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t>商业零售</w:t>
      </w:r>
      <w:r w:rsidRPr="00181F5D">
        <w:rPr>
          <w:rFonts w:ascii="微软雅黑" w:eastAsia="微软雅黑" w:hAnsi="微软雅黑"/>
          <w:b/>
          <w:bCs/>
          <w:sz w:val="28"/>
          <w:szCs w:val="32"/>
        </w:rPr>
        <w:t xml:space="preserve"> 2.50%</w:t>
      </w:r>
      <w:r w:rsidRPr="00181F5D">
        <w:rPr>
          <w:rFonts w:ascii="微软雅黑" w:eastAsia="微软雅黑" w:hAnsi="微软雅黑" w:hint="eastAsia"/>
          <w:b/>
          <w:bCs/>
          <w:sz w:val="28"/>
          <w:szCs w:val="32"/>
        </w:rPr>
        <w:t xml:space="preserve"> </w:t>
      </w:r>
      <w:r w:rsidRPr="00181F5D">
        <w:rPr>
          <w:rFonts w:ascii="微软雅黑" w:eastAsia="微软雅黑" w:hAnsi="微软雅黑"/>
          <w:b/>
          <w:bCs/>
          <w:sz w:val="28"/>
          <w:szCs w:val="32"/>
        </w:rPr>
        <w:t xml:space="preserve">         </w:t>
      </w:r>
      <w:r w:rsidRPr="00181F5D">
        <w:rPr>
          <w:rFonts w:ascii="微软雅黑" w:eastAsia="微软雅黑" w:hAnsi="微软雅黑" w:hint="eastAsia"/>
          <w:b/>
          <w:bCs/>
          <w:sz w:val="28"/>
          <w:szCs w:val="32"/>
        </w:rPr>
        <w:t>其他</w:t>
      </w:r>
      <w:r w:rsidRPr="00181F5D">
        <w:rPr>
          <w:rFonts w:ascii="微软雅黑" w:eastAsia="微软雅黑" w:hAnsi="微软雅黑"/>
          <w:b/>
          <w:bCs/>
          <w:sz w:val="28"/>
          <w:szCs w:val="32"/>
        </w:rPr>
        <w:t xml:space="preserve"> 3.50%</w:t>
      </w:r>
    </w:p>
    <w:p w14:paraId="14391A47" w14:textId="28D9204A" w:rsidR="000C191F" w:rsidRDefault="000C191F" w:rsidP="00C70619">
      <w:pPr>
        <w:spacing w:line="480" w:lineRule="auto"/>
        <w:rPr>
          <w:rFonts w:ascii="微软雅黑" w:eastAsia="微软雅黑" w:hAnsi="微软雅黑"/>
          <w:sz w:val="28"/>
          <w:szCs w:val="32"/>
        </w:rPr>
      </w:pPr>
    </w:p>
    <w:p w14:paraId="2CB88F99" w14:textId="3F69BCD2" w:rsidR="00181F5D" w:rsidRDefault="00181F5D" w:rsidP="00C70619">
      <w:pPr>
        <w:spacing w:line="480" w:lineRule="auto"/>
        <w:rPr>
          <w:rFonts w:ascii="微软雅黑" w:eastAsia="微软雅黑" w:hAnsi="微软雅黑"/>
          <w:sz w:val="28"/>
          <w:szCs w:val="32"/>
        </w:rPr>
      </w:pPr>
    </w:p>
    <w:p w14:paraId="12B53603" w14:textId="77777777" w:rsidR="00181F5D" w:rsidRPr="00181F5D" w:rsidRDefault="00181F5D" w:rsidP="00181F5D">
      <w:pPr>
        <w:spacing w:line="480" w:lineRule="auto"/>
        <w:rPr>
          <w:rFonts w:ascii="微软雅黑" w:eastAsia="微软雅黑" w:hAnsi="微软雅黑"/>
          <w:b/>
          <w:bCs/>
          <w:sz w:val="28"/>
          <w:szCs w:val="32"/>
        </w:rPr>
      </w:pPr>
      <w:r w:rsidRPr="00181F5D">
        <w:rPr>
          <w:rFonts w:ascii="微软雅黑" w:eastAsia="微软雅黑" w:hAnsi="微软雅黑" w:hint="eastAsia"/>
          <w:b/>
          <w:bCs/>
          <w:sz w:val="28"/>
          <w:szCs w:val="32"/>
        </w:rPr>
        <w:lastRenderedPageBreak/>
        <w:t>企业所得税预警税负率</w:t>
      </w:r>
    </w:p>
    <w:p w14:paraId="5D6A6BE7" w14:textId="0954BBCC"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租赁业</w:t>
      </w:r>
      <w:r w:rsidRPr="00181F5D">
        <w:rPr>
          <w:rFonts w:ascii="微软雅黑" w:eastAsia="微软雅黑" w:hAnsi="微软雅黑"/>
          <w:sz w:val="28"/>
          <w:szCs w:val="32"/>
        </w:rPr>
        <w:t xml:space="preserve"> 1.50%</w:t>
      </w:r>
      <w:r>
        <w:rPr>
          <w:rFonts w:ascii="微软雅黑" w:eastAsia="微软雅黑" w:hAnsi="微软雅黑"/>
          <w:sz w:val="28"/>
          <w:szCs w:val="32"/>
        </w:rPr>
        <w:t xml:space="preserve">              </w:t>
      </w:r>
      <w:r w:rsidRPr="00181F5D">
        <w:rPr>
          <w:rFonts w:ascii="微软雅黑" w:eastAsia="微软雅黑" w:hAnsi="微软雅黑" w:hint="eastAsia"/>
          <w:sz w:val="28"/>
          <w:szCs w:val="32"/>
        </w:rPr>
        <w:t>专用设备制造业</w:t>
      </w:r>
      <w:r w:rsidRPr="00181F5D">
        <w:rPr>
          <w:rFonts w:ascii="微软雅黑" w:eastAsia="微软雅黑" w:hAnsi="微软雅黑"/>
          <w:sz w:val="28"/>
          <w:szCs w:val="32"/>
        </w:rPr>
        <w:t xml:space="preserve"> 2.00%</w:t>
      </w:r>
    </w:p>
    <w:p w14:paraId="3FD86D3E" w14:textId="10F86C4F"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专业技术服务业</w:t>
      </w:r>
      <w:r w:rsidRPr="00181F5D">
        <w:rPr>
          <w:rFonts w:ascii="微软雅黑" w:eastAsia="微软雅黑" w:hAnsi="微软雅黑"/>
          <w:sz w:val="28"/>
          <w:szCs w:val="32"/>
        </w:rPr>
        <w:t xml:space="preserve"> 2.50%</w:t>
      </w:r>
      <w:r>
        <w:rPr>
          <w:rFonts w:ascii="微软雅黑" w:eastAsia="微软雅黑" w:hAnsi="微软雅黑"/>
          <w:sz w:val="28"/>
          <w:szCs w:val="32"/>
        </w:rPr>
        <w:t xml:space="preserve">      </w:t>
      </w:r>
      <w:r w:rsidRPr="00181F5D">
        <w:rPr>
          <w:rFonts w:ascii="微软雅黑" w:eastAsia="微软雅黑" w:hAnsi="微软雅黑" w:hint="eastAsia"/>
          <w:sz w:val="28"/>
          <w:szCs w:val="32"/>
        </w:rPr>
        <w:t>专业机械制造业</w:t>
      </w:r>
      <w:r w:rsidRPr="00181F5D">
        <w:rPr>
          <w:rFonts w:ascii="微软雅黑" w:eastAsia="微软雅黑" w:hAnsi="微软雅黑"/>
          <w:sz w:val="28"/>
          <w:szCs w:val="32"/>
        </w:rPr>
        <w:t xml:space="preserve"> 2.00%</w:t>
      </w:r>
    </w:p>
    <w:p w14:paraId="1D7852FE" w14:textId="6F69BB12"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造纸及纸制品业</w:t>
      </w:r>
      <w:r w:rsidRPr="00181F5D">
        <w:rPr>
          <w:rFonts w:ascii="微软雅黑" w:eastAsia="微软雅黑" w:hAnsi="微软雅黑"/>
          <w:sz w:val="28"/>
          <w:szCs w:val="32"/>
        </w:rPr>
        <w:t xml:space="preserve"> 1.00%</w:t>
      </w:r>
      <w:r>
        <w:rPr>
          <w:rFonts w:ascii="微软雅黑" w:eastAsia="微软雅黑" w:hAnsi="微软雅黑"/>
          <w:sz w:val="28"/>
          <w:szCs w:val="32"/>
        </w:rPr>
        <w:t xml:space="preserve">  </w:t>
      </w:r>
      <w:r w:rsidRPr="00181F5D">
        <w:rPr>
          <w:rFonts w:ascii="微软雅黑" w:eastAsia="微软雅黑" w:hAnsi="微软雅黑" w:hint="eastAsia"/>
          <w:sz w:val="28"/>
          <w:szCs w:val="32"/>
        </w:rPr>
        <w:t>印刷业和记录媒介的复制印刷</w:t>
      </w:r>
      <w:r w:rsidRPr="00181F5D">
        <w:rPr>
          <w:rFonts w:ascii="微软雅黑" w:eastAsia="微软雅黑" w:hAnsi="微软雅黑"/>
          <w:sz w:val="28"/>
          <w:szCs w:val="32"/>
        </w:rPr>
        <w:t xml:space="preserve"> 1.00%</w:t>
      </w:r>
    </w:p>
    <w:p w14:paraId="0A00F773" w14:textId="6E901320"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饮料制造业</w:t>
      </w:r>
      <w:r w:rsidRPr="00181F5D">
        <w:rPr>
          <w:rFonts w:ascii="微软雅黑" w:eastAsia="微软雅黑" w:hAnsi="微软雅黑"/>
          <w:sz w:val="28"/>
          <w:szCs w:val="32"/>
        </w:rPr>
        <w:t xml:space="preserve"> 2.00%</w:t>
      </w:r>
      <w:r>
        <w:rPr>
          <w:rFonts w:ascii="微软雅黑" w:eastAsia="微软雅黑" w:hAnsi="微软雅黑"/>
          <w:sz w:val="28"/>
          <w:szCs w:val="32"/>
        </w:rPr>
        <w:t xml:space="preserve">          </w:t>
      </w:r>
      <w:r w:rsidRPr="00181F5D">
        <w:rPr>
          <w:rFonts w:ascii="微软雅黑" w:eastAsia="微软雅黑" w:hAnsi="微软雅黑" w:hint="eastAsia"/>
          <w:sz w:val="28"/>
          <w:szCs w:val="32"/>
        </w:rPr>
        <w:t>医药制造业</w:t>
      </w:r>
      <w:r w:rsidRPr="00181F5D">
        <w:rPr>
          <w:rFonts w:ascii="微软雅黑" w:eastAsia="微软雅黑" w:hAnsi="微软雅黑"/>
          <w:sz w:val="28"/>
          <w:szCs w:val="32"/>
        </w:rPr>
        <w:t xml:space="preserve"> 2.50%</w:t>
      </w:r>
    </w:p>
    <w:p w14:paraId="3282B277" w14:textId="0AF6A31A"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畜牧业</w:t>
      </w:r>
      <w:r w:rsidRPr="00181F5D">
        <w:rPr>
          <w:rFonts w:ascii="微软雅黑" w:eastAsia="微软雅黑" w:hAnsi="微软雅黑"/>
          <w:sz w:val="28"/>
          <w:szCs w:val="32"/>
        </w:rPr>
        <w:t xml:space="preserve"> 1.20%</w:t>
      </w:r>
      <w:r>
        <w:rPr>
          <w:rFonts w:ascii="微软雅黑" w:eastAsia="微软雅黑" w:hAnsi="微软雅黑"/>
          <w:sz w:val="28"/>
          <w:szCs w:val="32"/>
        </w:rPr>
        <w:t xml:space="preserve">              </w:t>
      </w:r>
      <w:r w:rsidRPr="00181F5D">
        <w:rPr>
          <w:rFonts w:ascii="微软雅黑" w:eastAsia="微软雅黑" w:hAnsi="微软雅黑" w:hint="eastAsia"/>
          <w:sz w:val="28"/>
          <w:szCs w:val="32"/>
        </w:rPr>
        <w:t>通用设备制造业</w:t>
      </w:r>
      <w:r w:rsidRPr="00181F5D">
        <w:rPr>
          <w:rFonts w:ascii="微软雅黑" w:eastAsia="微软雅黑" w:hAnsi="微软雅黑"/>
          <w:sz w:val="28"/>
          <w:szCs w:val="32"/>
        </w:rPr>
        <w:t xml:space="preserve"> 2.00%</w:t>
      </w:r>
    </w:p>
    <w:p w14:paraId="769E8010" w14:textId="77777777"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通信设备、计算机及其</w:t>
      </w:r>
      <w:proofErr w:type="gramStart"/>
      <w:r w:rsidRPr="00181F5D">
        <w:rPr>
          <w:rFonts w:ascii="微软雅黑" w:eastAsia="微软雅黑" w:hAnsi="微软雅黑" w:hint="eastAsia"/>
          <w:sz w:val="28"/>
          <w:szCs w:val="32"/>
        </w:rPr>
        <w:t>他电子</w:t>
      </w:r>
      <w:proofErr w:type="gramEnd"/>
      <w:r w:rsidRPr="00181F5D">
        <w:rPr>
          <w:rFonts w:ascii="微软雅黑" w:eastAsia="微软雅黑" w:hAnsi="微软雅黑" w:hint="eastAsia"/>
          <w:sz w:val="28"/>
          <w:szCs w:val="32"/>
        </w:rPr>
        <w:t>设备制造业</w:t>
      </w:r>
      <w:r w:rsidRPr="00181F5D">
        <w:rPr>
          <w:rFonts w:ascii="微软雅黑" w:eastAsia="微软雅黑" w:hAnsi="微软雅黑"/>
          <w:sz w:val="28"/>
          <w:szCs w:val="32"/>
        </w:rPr>
        <w:t>2.00%</w:t>
      </w:r>
    </w:p>
    <w:p w14:paraId="2DC8C8A1" w14:textId="4C348A0E"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塑料制品业</w:t>
      </w:r>
      <w:r w:rsidRPr="00181F5D">
        <w:rPr>
          <w:rFonts w:ascii="微软雅黑" w:eastAsia="微软雅黑" w:hAnsi="微软雅黑"/>
          <w:sz w:val="28"/>
          <w:szCs w:val="32"/>
        </w:rPr>
        <w:t xml:space="preserve"> 3.00%</w:t>
      </w:r>
      <w:r>
        <w:rPr>
          <w:rFonts w:ascii="微软雅黑" w:eastAsia="微软雅黑" w:hAnsi="微软雅黑"/>
          <w:sz w:val="28"/>
          <w:szCs w:val="32"/>
        </w:rPr>
        <w:t xml:space="preserve">          </w:t>
      </w:r>
      <w:r w:rsidRPr="00181F5D">
        <w:rPr>
          <w:rFonts w:ascii="微软雅黑" w:eastAsia="微软雅黑" w:hAnsi="微软雅黑" w:hint="eastAsia"/>
          <w:sz w:val="28"/>
          <w:szCs w:val="32"/>
        </w:rPr>
        <w:t>食品制造业</w:t>
      </w:r>
      <w:r w:rsidRPr="00181F5D">
        <w:rPr>
          <w:rFonts w:ascii="微软雅黑" w:eastAsia="微软雅黑" w:hAnsi="微软雅黑"/>
          <w:sz w:val="28"/>
          <w:szCs w:val="32"/>
        </w:rPr>
        <w:t xml:space="preserve"> 1.00%</w:t>
      </w:r>
    </w:p>
    <w:p w14:paraId="03622D46" w14:textId="3D85D735"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商务服务业</w:t>
      </w:r>
      <w:r w:rsidRPr="00181F5D">
        <w:rPr>
          <w:rFonts w:ascii="微软雅黑" w:eastAsia="微软雅黑" w:hAnsi="微软雅黑"/>
          <w:sz w:val="28"/>
          <w:szCs w:val="32"/>
        </w:rPr>
        <w:t xml:space="preserve"> 2.50%</w:t>
      </w:r>
      <w:r>
        <w:rPr>
          <w:rFonts w:ascii="微软雅黑" w:eastAsia="微软雅黑" w:hAnsi="微软雅黑"/>
          <w:sz w:val="28"/>
          <w:szCs w:val="32"/>
        </w:rPr>
        <w:t xml:space="preserve">          </w:t>
      </w:r>
      <w:r w:rsidRPr="00181F5D">
        <w:rPr>
          <w:rFonts w:ascii="微软雅黑" w:eastAsia="微软雅黑" w:hAnsi="微软雅黑" w:hint="eastAsia"/>
          <w:sz w:val="28"/>
          <w:szCs w:val="32"/>
        </w:rPr>
        <w:t>其他制造业——管业</w:t>
      </w:r>
      <w:r w:rsidRPr="00181F5D">
        <w:rPr>
          <w:rFonts w:ascii="微软雅黑" w:eastAsia="微软雅黑" w:hAnsi="微软雅黑"/>
          <w:sz w:val="28"/>
          <w:szCs w:val="32"/>
        </w:rPr>
        <w:t xml:space="preserve"> 3.00%</w:t>
      </w:r>
    </w:p>
    <w:p w14:paraId="25919737" w14:textId="5CE889AE"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其他制造业</w:t>
      </w:r>
      <w:r w:rsidRPr="00181F5D">
        <w:rPr>
          <w:rFonts w:ascii="微软雅黑" w:eastAsia="微软雅黑" w:hAnsi="微软雅黑"/>
          <w:sz w:val="28"/>
          <w:szCs w:val="32"/>
        </w:rPr>
        <w:t xml:space="preserve"> 1.50%</w:t>
      </w:r>
      <w:r>
        <w:rPr>
          <w:rFonts w:ascii="微软雅黑" w:eastAsia="微软雅黑" w:hAnsi="微软雅黑"/>
          <w:sz w:val="28"/>
          <w:szCs w:val="32"/>
        </w:rPr>
        <w:t xml:space="preserve">          </w:t>
      </w:r>
      <w:r w:rsidRPr="00181F5D">
        <w:rPr>
          <w:rFonts w:ascii="微软雅黑" w:eastAsia="微软雅黑" w:hAnsi="微软雅黑" w:hint="eastAsia"/>
          <w:sz w:val="28"/>
          <w:szCs w:val="32"/>
        </w:rPr>
        <w:t>其他建筑业</w:t>
      </w:r>
      <w:r w:rsidRPr="00181F5D">
        <w:rPr>
          <w:rFonts w:ascii="微软雅黑" w:eastAsia="微软雅黑" w:hAnsi="微软雅黑"/>
          <w:sz w:val="28"/>
          <w:szCs w:val="32"/>
        </w:rPr>
        <w:t xml:space="preserve"> 1.50%</w:t>
      </w:r>
    </w:p>
    <w:p w14:paraId="1E31C4D2" w14:textId="00C40FA2"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其他服务业</w:t>
      </w:r>
      <w:r w:rsidRPr="00181F5D">
        <w:rPr>
          <w:rFonts w:ascii="微软雅黑" w:eastAsia="微软雅黑" w:hAnsi="微软雅黑"/>
          <w:sz w:val="28"/>
          <w:szCs w:val="32"/>
        </w:rPr>
        <w:t xml:space="preserve"> 4.00%</w:t>
      </w:r>
      <w:r>
        <w:rPr>
          <w:rFonts w:ascii="微软雅黑" w:eastAsia="微软雅黑" w:hAnsi="微软雅黑"/>
          <w:sz w:val="28"/>
          <w:szCs w:val="32"/>
        </w:rPr>
        <w:t xml:space="preserve">          </w:t>
      </w:r>
      <w:r w:rsidRPr="00181F5D">
        <w:rPr>
          <w:rFonts w:ascii="微软雅黑" w:eastAsia="微软雅黑" w:hAnsi="微软雅黑" w:hint="eastAsia"/>
          <w:sz w:val="28"/>
          <w:szCs w:val="32"/>
        </w:rPr>
        <w:t>其他采矿业</w:t>
      </w:r>
      <w:r w:rsidRPr="00181F5D">
        <w:rPr>
          <w:rFonts w:ascii="微软雅黑" w:eastAsia="微软雅黑" w:hAnsi="微软雅黑"/>
          <w:sz w:val="28"/>
          <w:szCs w:val="32"/>
        </w:rPr>
        <w:t xml:space="preserve"> 1.00%</w:t>
      </w:r>
    </w:p>
    <w:p w14:paraId="37E00E0E" w14:textId="77777777"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皮革、毛皮、羽毛</w:t>
      </w:r>
      <w:r w:rsidRPr="00181F5D">
        <w:rPr>
          <w:rFonts w:ascii="微软雅黑" w:eastAsia="微软雅黑" w:hAnsi="微软雅黑"/>
          <w:sz w:val="28"/>
          <w:szCs w:val="32"/>
        </w:rPr>
        <w:t>(绒)及其制品业1.00%</w:t>
      </w:r>
    </w:p>
    <w:p w14:paraId="6BFEA073" w14:textId="3CAC8E35"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批发业</w:t>
      </w:r>
      <w:r w:rsidRPr="00181F5D">
        <w:rPr>
          <w:rFonts w:ascii="微软雅黑" w:eastAsia="微软雅黑" w:hAnsi="微软雅黑"/>
          <w:sz w:val="28"/>
          <w:szCs w:val="32"/>
        </w:rPr>
        <w:t xml:space="preserve"> 1.00%</w:t>
      </w:r>
      <w:r>
        <w:rPr>
          <w:rFonts w:ascii="微软雅黑" w:eastAsia="微软雅黑" w:hAnsi="微软雅黑"/>
          <w:sz w:val="28"/>
          <w:szCs w:val="32"/>
        </w:rPr>
        <w:t xml:space="preserve">              </w:t>
      </w:r>
      <w:r w:rsidRPr="00181F5D">
        <w:rPr>
          <w:rFonts w:ascii="微软雅黑" w:eastAsia="微软雅黑" w:hAnsi="微软雅黑" w:hint="eastAsia"/>
          <w:sz w:val="28"/>
          <w:szCs w:val="32"/>
        </w:rPr>
        <w:t>农副食品加工业</w:t>
      </w:r>
      <w:r w:rsidRPr="00181F5D">
        <w:rPr>
          <w:rFonts w:ascii="微软雅黑" w:eastAsia="微软雅黑" w:hAnsi="微软雅黑"/>
          <w:sz w:val="28"/>
          <w:szCs w:val="32"/>
        </w:rPr>
        <w:t xml:space="preserve"> 1.00%</w:t>
      </w:r>
    </w:p>
    <w:p w14:paraId="14E52D02" w14:textId="77777777"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农、林、牧、渔服务业</w:t>
      </w:r>
      <w:r w:rsidRPr="00181F5D">
        <w:rPr>
          <w:rFonts w:ascii="微软雅黑" w:eastAsia="微软雅黑" w:hAnsi="微软雅黑"/>
          <w:sz w:val="28"/>
          <w:szCs w:val="32"/>
        </w:rPr>
        <w:t xml:space="preserve"> 1.10%</w:t>
      </w:r>
    </w:p>
    <w:p w14:paraId="0B867F97" w14:textId="77777777"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木材加工及木、竹、藤、棕、草制品业</w:t>
      </w:r>
      <w:r w:rsidRPr="00181F5D">
        <w:rPr>
          <w:rFonts w:ascii="微软雅黑" w:eastAsia="微软雅黑" w:hAnsi="微软雅黑"/>
          <w:sz w:val="28"/>
          <w:szCs w:val="32"/>
        </w:rPr>
        <w:t xml:space="preserve"> 1.00%</w:t>
      </w:r>
    </w:p>
    <w:p w14:paraId="3B5B0E24" w14:textId="303D59D8"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零售业</w:t>
      </w:r>
      <w:r w:rsidRPr="00181F5D">
        <w:rPr>
          <w:rFonts w:ascii="微软雅黑" w:eastAsia="微软雅黑" w:hAnsi="微软雅黑"/>
          <w:sz w:val="28"/>
          <w:szCs w:val="32"/>
        </w:rPr>
        <w:t xml:space="preserve"> 1.50%</w:t>
      </w:r>
      <w:r>
        <w:rPr>
          <w:rFonts w:ascii="微软雅黑" w:eastAsia="微软雅黑" w:hAnsi="微软雅黑"/>
          <w:sz w:val="28"/>
          <w:szCs w:val="32"/>
        </w:rPr>
        <w:t xml:space="preserve">              </w:t>
      </w:r>
      <w:r w:rsidRPr="00181F5D">
        <w:rPr>
          <w:rFonts w:ascii="微软雅黑" w:eastAsia="微软雅黑" w:hAnsi="微软雅黑" w:hint="eastAsia"/>
          <w:sz w:val="28"/>
          <w:szCs w:val="32"/>
        </w:rPr>
        <w:t>居民服务业</w:t>
      </w:r>
      <w:r w:rsidRPr="00181F5D">
        <w:rPr>
          <w:rFonts w:ascii="微软雅黑" w:eastAsia="微软雅黑" w:hAnsi="微软雅黑"/>
          <w:sz w:val="28"/>
          <w:szCs w:val="32"/>
        </w:rPr>
        <w:t xml:space="preserve"> 1.20%</w:t>
      </w:r>
    </w:p>
    <w:p w14:paraId="24E0C94D" w14:textId="75754DFA"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金属制品业——轴瓦</w:t>
      </w:r>
      <w:r w:rsidRPr="00181F5D">
        <w:rPr>
          <w:rFonts w:ascii="微软雅黑" w:eastAsia="微软雅黑" w:hAnsi="微软雅黑"/>
          <w:sz w:val="28"/>
          <w:szCs w:val="32"/>
        </w:rPr>
        <w:t xml:space="preserve"> 6.00%</w:t>
      </w:r>
      <w:r>
        <w:rPr>
          <w:rFonts w:ascii="微软雅黑" w:eastAsia="微软雅黑" w:hAnsi="微软雅黑"/>
          <w:sz w:val="28"/>
          <w:szCs w:val="32"/>
        </w:rPr>
        <w:t xml:space="preserve">  </w:t>
      </w:r>
      <w:r w:rsidRPr="00181F5D">
        <w:rPr>
          <w:rFonts w:ascii="微软雅黑" w:eastAsia="微软雅黑" w:hAnsi="微软雅黑" w:hint="eastAsia"/>
          <w:sz w:val="28"/>
          <w:szCs w:val="32"/>
        </w:rPr>
        <w:t>金属制品业——弹簧</w:t>
      </w:r>
      <w:r w:rsidRPr="00181F5D">
        <w:rPr>
          <w:rFonts w:ascii="微软雅黑" w:eastAsia="微软雅黑" w:hAnsi="微软雅黑"/>
          <w:sz w:val="28"/>
          <w:szCs w:val="32"/>
        </w:rPr>
        <w:t xml:space="preserve"> 3.00%</w:t>
      </w:r>
    </w:p>
    <w:p w14:paraId="7D1086D9" w14:textId="65B7CCD6"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金属制品业</w:t>
      </w:r>
      <w:r w:rsidRPr="00181F5D">
        <w:rPr>
          <w:rFonts w:ascii="微软雅黑" w:eastAsia="微软雅黑" w:hAnsi="微软雅黑"/>
          <w:sz w:val="28"/>
          <w:szCs w:val="32"/>
        </w:rPr>
        <w:t xml:space="preserve"> 2.00%</w:t>
      </w:r>
      <w:r>
        <w:rPr>
          <w:rFonts w:ascii="微软雅黑" w:eastAsia="微软雅黑" w:hAnsi="微软雅黑"/>
          <w:sz w:val="28"/>
          <w:szCs w:val="32"/>
        </w:rPr>
        <w:t xml:space="preserve">          </w:t>
      </w:r>
      <w:r w:rsidRPr="00181F5D">
        <w:rPr>
          <w:rFonts w:ascii="微软雅黑" w:eastAsia="微软雅黑" w:hAnsi="微软雅黑" w:hint="eastAsia"/>
          <w:sz w:val="28"/>
          <w:szCs w:val="32"/>
        </w:rPr>
        <w:t>建筑材料制造业——水泥</w:t>
      </w:r>
      <w:r w:rsidRPr="00181F5D">
        <w:rPr>
          <w:rFonts w:ascii="微软雅黑" w:eastAsia="微软雅黑" w:hAnsi="微软雅黑"/>
          <w:sz w:val="28"/>
          <w:szCs w:val="32"/>
        </w:rPr>
        <w:t xml:space="preserve"> 2.00%</w:t>
      </w:r>
    </w:p>
    <w:p w14:paraId="73F44556" w14:textId="1C785192" w:rsid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建筑材料制造业</w:t>
      </w:r>
      <w:r w:rsidRPr="00181F5D">
        <w:rPr>
          <w:rFonts w:ascii="微软雅黑" w:eastAsia="微软雅黑" w:hAnsi="微软雅黑"/>
          <w:sz w:val="28"/>
          <w:szCs w:val="32"/>
        </w:rPr>
        <w:t xml:space="preserve"> 3.00%</w:t>
      </w:r>
      <w:r>
        <w:rPr>
          <w:rFonts w:ascii="微软雅黑" w:eastAsia="微软雅黑" w:hAnsi="微软雅黑"/>
          <w:sz w:val="28"/>
          <w:szCs w:val="32"/>
        </w:rPr>
        <w:t xml:space="preserve">      </w:t>
      </w:r>
      <w:r w:rsidRPr="00181F5D">
        <w:rPr>
          <w:rFonts w:ascii="微软雅黑" w:eastAsia="微软雅黑" w:hAnsi="微软雅黑" w:hint="eastAsia"/>
          <w:sz w:val="28"/>
          <w:szCs w:val="32"/>
        </w:rPr>
        <w:t>建筑安装业</w:t>
      </w:r>
      <w:r w:rsidRPr="00181F5D">
        <w:rPr>
          <w:rFonts w:ascii="微软雅黑" w:eastAsia="微软雅黑" w:hAnsi="微软雅黑"/>
          <w:sz w:val="28"/>
          <w:szCs w:val="32"/>
        </w:rPr>
        <w:t xml:space="preserve"> 1.50%</w:t>
      </w:r>
    </w:p>
    <w:p w14:paraId="7E04EC97" w14:textId="68026B9E"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家具制造业</w:t>
      </w:r>
      <w:r w:rsidRPr="00181F5D">
        <w:rPr>
          <w:rFonts w:ascii="微软雅黑" w:eastAsia="微软雅黑" w:hAnsi="微软雅黑"/>
          <w:sz w:val="28"/>
          <w:szCs w:val="32"/>
        </w:rPr>
        <w:t xml:space="preserve"> 1.50%</w:t>
      </w:r>
      <w:r>
        <w:rPr>
          <w:rFonts w:ascii="微软雅黑" w:eastAsia="微软雅黑" w:hAnsi="微软雅黑"/>
          <w:sz w:val="28"/>
          <w:szCs w:val="32"/>
        </w:rPr>
        <w:t xml:space="preserve">          </w:t>
      </w:r>
      <w:r w:rsidRPr="00181F5D">
        <w:rPr>
          <w:rFonts w:ascii="微软雅黑" w:eastAsia="微软雅黑" w:hAnsi="微软雅黑" w:hint="eastAsia"/>
          <w:sz w:val="28"/>
          <w:szCs w:val="32"/>
        </w:rPr>
        <w:t>计算机服务业</w:t>
      </w:r>
      <w:r w:rsidRPr="00181F5D">
        <w:rPr>
          <w:rFonts w:ascii="微软雅黑" w:eastAsia="微软雅黑" w:hAnsi="微软雅黑"/>
          <w:sz w:val="28"/>
          <w:szCs w:val="32"/>
        </w:rPr>
        <w:t xml:space="preserve"> 2.00%</w:t>
      </w:r>
    </w:p>
    <w:p w14:paraId="65C9BF2E" w14:textId="77777777"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化学原料及化学制品制造业</w:t>
      </w:r>
      <w:r w:rsidRPr="00181F5D">
        <w:rPr>
          <w:rFonts w:ascii="微软雅黑" w:eastAsia="微软雅黑" w:hAnsi="微软雅黑"/>
          <w:sz w:val="28"/>
          <w:szCs w:val="32"/>
        </w:rPr>
        <w:t xml:space="preserve"> 2.00%</w:t>
      </w:r>
    </w:p>
    <w:p w14:paraId="430D94CB" w14:textId="77777777"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工艺品及其他制造业——珍珠</w:t>
      </w:r>
      <w:r w:rsidRPr="00181F5D">
        <w:rPr>
          <w:rFonts w:ascii="微软雅黑" w:eastAsia="微软雅黑" w:hAnsi="微软雅黑"/>
          <w:sz w:val="28"/>
          <w:szCs w:val="32"/>
        </w:rPr>
        <w:t xml:space="preserve"> 4.00%</w:t>
      </w:r>
    </w:p>
    <w:p w14:paraId="7D6E3804" w14:textId="77777777"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lastRenderedPageBreak/>
        <w:t>工艺品及其他制造业</w:t>
      </w:r>
      <w:r w:rsidRPr="00181F5D">
        <w:rPr>
          <w:rFonts w:ascii="微软雅黑" w:eastAsia="微软雅黑" w:hAnsi="微软雅黑"/>
          <w:sz w:val="28"/>
          <w:szCs w:val="32"/>
        </w:rPr>
        <w:t xml:space="preserve"> 1.50%</w:t>
      </w:r>
    </w:p>
    <w:p w14:paraId="14DCE0BB" w14:textId="77777777"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废弃资源和废旧材料回收加工业</w:t>
      </w:r>
      <w:r w:rsidRPr="00181F5D">
        <w:rPr>
          <w:rFonts w:ascii="微软雅黑" w:eastAsia="微软雅黑" w:hAnsi="微软雅黑"/>
          <w:sz w:val="28"/>
          <w:szCs w:val="32"/>
        </w:rPr>
        <w:t xml:space="preserve"> 1.50%</w:t>
      </w:r>
    </w:p>
    <w:p w14:paraId="192B6DEF" w14:textId="7583148A"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非金属矿物制品业</w:t>
      </w:r>
      <w:r w:rsidRPr="00181F5D">
        <w:rPr>
          <w:rFonts w:ascii="微软雅黑" w:eastAsia="微软雅黑" w:hAnsi="微软雅黑"/>
          <w:sz w:val="28"/>
          <w:szCs w:val="32"/>
        </w:rPr>
        <w:t xml:space="preserve"> 1.00%</w:t>
      </w:r>
      <w:r>
        <w:rPr>
          <w:rFonts w:ascii="微软雅黑" w:eastAsia="微软雅黑" w:hAnsi="微软雅黑"/>
          <w:sz w:val="28"/>
          <w:szCs w:val="32"/>
        </w:rPr>
        <w:t xml:space="preserve"> </w:t>
      </w:r>
      <w:r w:rsidRPr="00181F5D">
        <w:rPr>
          <w:rFonts w:ascii="微软雅黑" w:eastAsia="微软雅黑" w:hAnsi="微软雅黑" w:hint="eastAsia"/>
          <w:sz w:val="28"/>
          <w:szCs w:val="32"/>
        </w:rPr>
        <w:t>纺织业——袜业</w:t>
      </w:r>
      <w:r w:rsidRPr="00181F5D">
        <w:rPr>
          <w:rFonts w:ascii="微软雅黑" w:eastAsia="微软雅黑" w:hAnsi="微软雅黑"/>
          <w:sz w:val="28"/>
          <w:szCs w:val="32"/>
        </w:rPr>
        <w:t xml:space="preserve"> 1.00%</w:t>
      </w:r>
    </w:p>
    <w:p w14:paraId="383ED765" w14:textId="002A6576"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纺织业</w:t>
      </w:r>
      <w:r w:rsidRPr="00181F5D">
        <w:rPr>
          <w:rFonts w:ascii="微软雅黑" w:eastAsia="微软雅黑" w:hAnsi="微软雅黑"/>
          <w:sz w:val="28"/>
          <w:szCs w:val="32"/>
        </w:rPr>
        <w:t xml:space="preserve"> 1.00%</w:t>
      </w:r>
      <w:r>
        <w:rPr>
          <w:rFonts w:ascii="微软雅黑" w:eastAsia="微软雅黑" w:hAnsi="微软雅黑"/>
          <w:sz w:val="28"/>
          <w:szCs w:val="32"/>
        </w:rPr>
        <w:t xml:space="preserve">           </w:t>
      </w:r>
      <w:r w:rsidRPr="00181F5D">
        <w:rPr>
          <w:rFonts w:ascii="微软雅黑" w:eastAsia="微软雅黑" w:hAnsi="微软雅黑" w:hint="eastAsia"/>
          <w:sz w:val="28"/>
          <w:szCs w:val="32"/>
        </w:rPr>
        <w:t>纺织服装、鞋、帽制造业</w:t>
      </w:r>
      <w:r w:rsidRPr="00181F5D">
        <w:rPr>
          <w:rFonts w:ascii="微软雅黑" w:eastAsia="微软雅黑" w:hAnsi="微软雅黑"/>
          <w:sz w:val="28"/>
          <w:szCs w:val="32"/>
        </w:rPr>
        <w:t xml:space="preserve"> 1.00%</w:t>
      </w:r>
    </w:p>
    <w:p w14:paraId="503DD8F6" w14:textId="30447049" w:rsidR="00181F5D" w:rsidRP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房地产业</w:t>
      </w:r>
      <w:r w:rsidRPr="00181F5D">
        <w:rPr>
          <w:rFonts w:ascii="微软雅黑" w:eastAsia="微软雅黑" w:hAnsi="微软雅黑"/>
          <w:sz w:val="28"/>
          <w:szCs w:val="32"/>
        </w:rPr>
        <w:t xml:space="preserve"> 4.00%</w:t>
      </w:r>
      <w:r>
        <w:rPr>
          <w:rFonts w:ascii="微软雅黑" w:eastAsia="微软雅黑" w:hAnsi="微软雅黑"/>
          <w:sz w:val="28"/>
          <w:szCs w:val="32"/>
        </w:rPr>
        <w:t xml:space="preserve">         </w:t>
      </w:r>
      <w:r w:rsidRPr="00181F5D">
        <w:rPr>
          <w:rFonts w:ascii="微软雅黑" w:eastAsia="微软雅黑" w:hAnsi="微软雅黑" w:hint="eastAsia"/>
          <w:sz w:val="28"/>
          <w:szCs w:val="32"/>
        </w:rPr>
        <w:t>电气机械及器材制造业</w:t>
      </w:r>
      <w:r w:rsidRPr="00181F5D">
        <w:rPr>
          <w:rFonts w:ascii="微软雅黑" w:eastAsia="微软雅黑" w:hAnsi="微软雅黑"/>
          <w:sz w:val="28"/>
          <w:szCs w:val="32"/>
        </w:rPr>
        <w:t xml:space="preserve"> 2.00%</w:t>
      </w:r>
    </w:p>
    <w:p w14:paraId="121969CF" w14:textId="2A143EF4" w:rsidR="00181F5D" w:rsidRDefault="00181F5D" w:rsidP="00181F5D">
      <w:pPr>
        <w:spacing w:line="480" w:lineRule="auto"/>
        <w:rPr>
          <w:rFonts w:ascii="微软雅黑" w:eastAsia="微软雅黑" w:hAnsi="微软雅黑"/>
          <w:sz w:val="28"/>
          <w:szCs w:val="32"/>
        </w:rPr>
      </w:pPr>
      <w:r w:rsidRPr="00181F5D">
        <w:rPr>
          <w:rFonts w:ascii="微软雅黑" w:eastAsia="微软雅黑" w:hAnsi="微软雅黑" w:hint="eastAsia"/>
          <w:sz w:val="28"/>
          <w:szCs w:val="32"/>
        </w:rPr>
        <w:t>电力、热力的生产和供应业</w:t>
      </w:r>
      <w:r w:rsidRPr="00181F5D">
        <w:rPr>
          <w:rFonts w:ascii="微软雅黑" w:eastAsia="微软雅黑" w:hAnsi="微软雅黑"/>
          <w:sz w:val="28"/>
          <w:szCs w:val="32"/>
        </w:rPr>
        <w:t xml:space="preserve"> 1.50%</w:t>
      </w:r>
      <w:r>
        <w:rPr>
          <w:rFonts w:ascii="微软雅黑" w:eastAsia="微软雅黑" w:hAnsi="微软雅黑" w:hint="eastAsia"/>
          <w:sz w:val="28"/>
          <w:szCs w:val="32"/>
        </w:rPr>
        <w:t xml:space="preserve"> </w:t>
      </w:r>
      <w:r>
        <w:rPr>
          <w:rFonts w:ascii="微软雅黑" w:eastAsia="微软雅黑" w:hAnsi="微软雅黑"/>
          <w:sz w:val="28"/>
          <w:szCs w:val="32"/>
        </w:rPr>
        <w:t xml:space="preserve">  </w:t>
      </w:r>
      <w:r w:rsidRPr="00181F5D">
        <w:rPr>
          <w:rFonts w:ascii="微软雅黑" w:eastAsia="微软雅黑" w:hAnsi="微软雅黑" w:hint="eastAsia"/>
          <w:sz w:val="28"/>
          <w:szCs w:val="32"/>
        </w:rPr>
        <w:t>道路运输业</w:t>
      </w:r>
      <w:r w:rsidRPr="00181F5D">
        <w:rPr>
          <w:rFonts w:ascii="微软雅黑" w:eastAsia="微软雅黑" w:hAnsi="微软雅黑"/>
          <w:sz w:val="28"/>
          <w:szCs w:val="32"/>
        </w:rPr>
        <w:t xml:space="preserve"> 2.00%</w:t>
      </w:r>
    </w:p>
    <w:p w14:paraId="65BFD97A" w14:textId="0C06F810" w:rsidR="00315769" w:rsidRDefault="00315769" w:rsidP="00181F5D">
      <w:pPr>
        <w:spacing w:line="480" w:lineRule="auto"/>
        <w:rPr>
          <w:rFonts w:ascii="微软雅黑" w:eastAsia="微软雅黑" w:hAnsi="微软雅黑"/>
          <w:sz w:val="28"/>
          <w:szCs w:val="32"/>
        </w:rPr>
      </w:pPr>
    </w:p>
    <w:p w14:paraId="02673005" w14:textId="4BA9D7C1" w:rsidR="00315769" w:rsidRDefault="00315769" w:rsidP="00181F5D">
      <w:pPr>
        <w:spacing w:line="480" w:lineRule="auto"/>
        <w:rPr>
          <w:rFonts w:ascii="微软雅黑" w:eastAsia="微软雅黑" w:hAnsi="微软雅黑"/>
          <w:sz w:val="28"/>
          <w:szCs w:val="32"/>
        </w:rPr>
      </w:pPr>
    </w:p>
    <w:p w14:paraId="4DC6D9D6" w14:textId="609FC59A" w:rsidR="00315769" w:rsidRDefault="00315769" w:rsidP="00181F5D">
      <w:pPr>
        <w:spacing w:line="480" w:lineRule="auto"/>
        <w:rPr>
          <w:rFonts w:ascii="微软雅黑" w:eastAsia="微软雅黑" w:hAnsi="微软雅黑"/>
          <w:sz w:val="28"/>
          <w:szCs w:val="32"/>
        </w:rPr>
      </w:pPr>
    </w:p>
    <w:p w14:paraId="6C6C7D22" w14:textId="1909798A" w:rsidR="00315769" w:rsidRDefault="00315769" w:rsidP="00181F5D">
      <w:pPr>
        <w:spacing w:line="480" w:lineRule="auto"/>
        <w:rPr>
          <w:rFonts w:ascii="微软雅黑" w:eastAsia="微软雅黑" w:hAnsi="微软雅黑"/>
          <w:sz w:val="28"/>
          <w:szCs w:val="32"/>
        </w:rPr>
      </w:pPr>
    </w:p>
    <w:p w14:paraId="1B886419" w14:textId="5A74D910" w:rsidR="00315769" w:rsidRDefault="00315769" w:rsidP="00181F5D">
      <w:pPr>
        <w:spacing w:line="480" w:lineRule="auto"/>
        <w:rPr>
          <w:rFonts w:ascii="微软雅黑" w:eastAsia="微软雅黑" w:hAnsi="微软雅黑"/>
          <w:sz w:val="28"/>
          <w:szCs w:val="32"/>
        </w:rPr>
      </w:pPr>
    </w:p>
    <w:p w14:paraId="4FB82DAD" w14:textId="67BD3125" w:rsidR="00315769" w:rsidRDefault="00315769" w:rsidP="00181F5D">
      <w:pPr>
        <w:spacing w:line="480" w:lineRule="auto"/>
        <w:rPr>
          <w:rFonts w:ascii="微软雅黑" w:eastAsia="微软雅黑" w:hAnsi="微软雅黑"/>
          <w:sz w:val="28"/>
          <w:szCs w:val="32"/>
        </w:rPr>
      </w:pPr>
    </w:p>
    <w:p w14:paraId="6013367A" w14:textId="5C1DBE96" w:rsidR="00315769" w:rsidRDefault="00315769" w:rsidP="00181F5D">
      <w:pPr>
        <w:spacing w:line="480" w:lineRule="auto"/>
        <w:rPr>
          <w:rFonts w:ascii="微软雅黑" w:eastAsia="微软雅黑" w:hAnsi="微软雅黑"/>
          <w:sz w:val="28"/>
          <w:szCs w:val="32"/>
        </w:rPr>
      </w:pPr>
    </w:p>
    <w:p w14:paraId="7C255947" w14:textId="3FDF025D" w:rsidR="00315769" w:rsidRDefault="00315769" w:rsidP="00181F5D">
      <w:pPr>
        <w:spacing w:line="480" w:lineRule="auto"/>
        <w:rPr>
          <w:rFonts w:ascii="微软雅黑" w:eastAsia="微软雅黑" w:hAnsi="微软雅黑"/>
          <w:sz w:val="28"/>
          <w:szCs w:val="32"/>
        </w:rPr>
      </w:pPr>
    </w:p>
    <w:p w14:paraId="696A7024" w14:textId="335D046C" w:rsidR="00315769" w:rsidRDefault="00315769" w:rsidP="00181F5D">
      <w:pPr>
        <w:spacing w:line="480" w:lineRule="auto"/>
        <w:rPr>
          <w:rFonts w:ascii="微软雅黑" w:eastAsia="微软雅黑" w:hAnsi="微软雅黑"/>
          <w:sz w:val="28"/>
          <w:szCs w:val="32"/>
        </w:rPr>
      </w:pPr>
    </w:p>
    <w:p w14:paraId="127F79EE" w14:textId="3F755902" w:rsidR="00315769" w:rsidRDefault="00315769" w:rsidP="00181F5D">
      <w:pPr>
        <w:spacing w:line="480" w:lineRule="auto"/>
        <w:rPr>
          <w:rFonts w:ascii="微软雅黑" w:eastAsia="微软雅黑" w:hAnsi="微软雅黑"/>
          <w:sz w:val="28"/>
          <w:szCs w:val="32"/>
        </w:rPr>
      </w:pPr>
    </w:p>
    <w:p w14:paraId="13E46863" w14:textId="3C855C75" w:rsidR="00315769" w:rsidRDefault="00315769" w:rsidP="00181F5D">
      <w:pPr>
        <w:spacing w:line="480" w:lineRule="auto"/>
        <w:rPr>
          <w:rFonts w:ascii="微软雅黑" w:eastAsia="微软雅黑" w:hAnsi="微软雅黑"/>
          <w:sz w:val="28"/>
          <w:szCs w:val="32"/>
        </w:rPr>
      </w:pPr>
    </w:p>
    <w:p w14:paraId="6338BAB6" w14:textId="125FB987" w:rsidR="00315769" w:rsidRDefault="00315769" w:rsidP="00181F5D">
      <w:pPr>
        <w:spacing w:line="480" w:lineRule="auto"/>
        <w:rPr>
          <w:rFonts w:ascii="微软雅黑" w:eastAsia="微软雅黑" w:hAnsi="微软雅黑"/>
          <w:sz w:val="28"/>
          <w:szCs w:val="32"/>
        </w:rPr>
      </w:pPr>
    </w:p>
    <w:p w14:paraId="7D5D289C" w14:textId="79EBEE31" w:rsidR="00315769" w:rsidRDefault="00315769" w:rsidP="00181F5D">
      <w:pPr>
        <w:spacing w:line="480" w:lineRule="auto"/>
        <w:rPr>
          <w:rFonts w:ascii="微软雅黑" w:eastAsia="微软雅黑" w:hAnsi="微软雅黑"/>
          <w:sz w:val="28"/>
          <w:szCs w:val="32"/>
        </w:rPr>
      </w:pPr>
    </w:p>
    <w:p w14:paraId="6B1DC203" w14:textId="6FA8E2CD" w:rsidR="00315769" w:rsidRDefault="00315769" w:rsidP="00181F5D">
      <w:pPr>
        <w:spacing w:line="480" w:lineRule="auto"/>
        <w:rPr>
          <w:rFonts w:ascii="微软雅黑" w:eastAsia="微软雅黑" w:hAnsi="微软雅黑"/>
          <w:sz w:val="28"/>
          <w:szCs w:val="32"/>
        </w:rPr>
      </w:pPr>
    </w:p>
    <w:p w14:paraId="3D11BA19" w14:textId="6C1D3303" w:rsidR="00315769" w:rsidRDefault="00315769" w:rsidP="00181F5D">
      <w:pPr>
        <w:spacing w:line="480" w:lineRule="auto"/>
        <w:rPr>
          <w:rFonts w:ascii="微软雅黑" w:eastAsia="微软雅黑" w:hAnsi="微软雅黑"/>
          <w:sz w:val="28"/>
          <w:szCs w:val="32"/>
        </w:rPr>
      </w:pPr>
    </w:p>
    <w:p w14:paraId="373AE371" w14:textId="69342883" w:rsidR="00315769" w:rsidRDefault="00315769" w:rsidP="00181F5D">
      <w:pPr>
        <w:spacing w:line="480" w:lineRule="auto"/>
        <w:rPr>
          <w:rFonts w:ascii="微软雅黑" w:eastAsia="微软雅黑" w:hAnsi="微软雅黑"/>
          <w:sz w:val="28"/>
          <w:szCs w:val="32"/>
        </w:rPr>
      </w:pPr>
    </w:p>
    <w:p w14:paraId="129ACB04"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lastRenderedPageBreak/>
        <w:t>案例一</w:t>
      </w:r>
    </w:p>
    <w:p w14:paraId="576B16CB" w14:textId="77777777" w:rsidR="00315769" w:rsidRPr="00315769" w:rsidRDefault="00315769" w:rsidP="00315769">
      <w:pPr>
        <w:spacing w:line="480" w:lineRule="auto"/>
        <w:rPr>
          <w:rFonts w:ascii="微软雅黑" w:eastAsia="微软雅黑" w:hAnsi="微软雅黑"/>
          <w:sz w:val="28"/>
          <w:szCs w:val="32"/>
        </w:rPr>
      </w:pPr>
    </w:p>
    <w:p w14:paraId="42564861"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职工患病，公司要补贴职工</w:t>
      </w:r>
      <w:r w:rsidRPr="00315769">
        <w:rPr>
          <w:rFonts w:ascii="微软雅黑" w:eastAsia="微软雅黑" w:hAnsi="微软雅黑"/>
          <w:sz w:val="28"/>
          <w:szCs w:val="32"/>
        </w:rPr>
        <w:t>5万元，如何给员工钱更省税？</w:t>
      </w:r>
    </w:p>
    <w:p w14:paraId="03239AE4" w14:textId="77777777" w:rsidR="00315769" w:rsidRPr="00315769" w:rsidRDefault="00315769" w:rsidP="00315769">
      <w:pPr>
        <w:spacing w:line="480" w:lineRule="auto"/>
        <w:rPr>
          <w:rFonts w:ascii="微软雅黑" w:eastAsia="微软雅黑" w:hAnsi="微软雅黑"/>
          <w:sz w:val="28"/>
          <w:szCs w:val="32"/>
        </w:rPr>
      </w:pPr>
    </w:p>
    <w:p w14:paraId="07F9D4A7"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选择</w:t>
      </w:r>
      <w:proofErr w:type="gramStart"/>
      <w:r w:rsidRPr="00315769">
        <w:rPr>
          <w:rFonts w:ascii="微软雅黑" w:eastAsia="微软雅黑" w:hAnsi="微软雅黑" w:hint="eastAsia"/>
          <w:sz w:val="28"/>
          <w:szCs w:val="32"/>
        </w:rPr>
        <w:t>一</w:t>
      </w:r>
      <w:proofErr w:type="gramEnd"/>
      <w:r w:rsidRPr="00315769">
        <w:rPr>
          <w:rFonts w:ascii="微软雅黑" w:eastAsia="微软雅黑" w:hAnsi="微软雅黑" w:hint="eastAsia"/>
          <w:sz w:val="28"/>
          <w:szCs w:val="32"/>
        </w:rPr>
        <w:t>：股东个人先从公司借款</w:t>
      </w:r>
      <w:r w:rsidRPr="00315769">
        <w:rPr>
          <w:rFonts w:ascii="微软雅黑" w:eastAsia="微软雅黑" w:hAnsi="微软雅黑"/>
          <w:sz w:val="28"/>
          <w:szCs w:val="32"/>
        </w:rPr>
        <w:t>5万元，再以个人名义给职工。注意：年底未还，面临有视同分红有20%个人所得税的风险。</w:t>
      </w:r>
    </w:p>
    <w:p w14:paraId="73E8C4C4"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选择二：以工资奖励补贴形式给。注意：需要并入当期工资薪金申报个税，纳入社保基数缴纳社保。</w:t>
      </w:r>
    </w:p>
    <w:p w14:paraId="57F016FF"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选择三：困难补助形式。</w:t>
      </w:r>
    </w:p>
    <w:p w14:paraId="494C3327"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注意：</w:t>
      </w:r>
    </w:p>
    <w:p w14:paraId="106DD197" w14:textId="79735ECB" w:rsidR="00315769" w:rsidRPr="00315769" w:rsidRDefault="00315769" w:rsidP="00315769">
      <w:pPr>
        <w:spacing w:line="480" w:lineRule="auto"/>
        <w:rPr>
          <w:rFonts w:ascii="微软雅黑" w:eastAsia="微软雅黑" w:hAnsi="微软雅黑" w:hint="eastAsia"/>
          <w:sz w:val="28"/>
          <w:szCs w:val="32"/>
        </w:rPr>
      </w:pPr>
      <w:r w:rsidRPr="00315769">
        <w:rPr>
          <w:rFonts w:ascii="微软雅黑" w:eastAsia="微软雅黑" w:hAnsi="微软雅黑" w:hint="eastAsia"/>
          <w:sz w:val="28"/>
          <w:szCs w:val="32"/>
        </w:rPr>
        <w:t>免征个税，也不需要纳入社保基数缴纳社保。</w:t>
      </w:r>
    </w:p>
    <w:p w14:paraId="600E3C16"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参考：</w:t>
      </w:r>
    </w:p>
    <w:p w14:paraId="076BA545"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①个人所得税法</w:t>
      </w:r>
    </w:p>
    <w:p w14:paraId="4565F443"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第四条</w:t>
      </w:r>
      <w:r w:rsidRPr="00315769">
        <w:rPr>
          <w:rFonts w:ascii="微软雅黑" w:eastAsia="微软雅黑" w:hAnsi="微软雅黑"/>
          <w:sz w:val="28"/>
          <w:szCs w:val="32"/>
        </w:rPr>
        <w:t xml:space="preserve"> 下列各项个人所得，免纳个人所得税；四、福利费、抚恤金、救济金；</w:t>
      </w:r>
    </w:p>
    <w:p w14:paraId="27C8EEBC"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②个人所得税法实施条例</w:t>
      </w:r>
    </w:p>
    <w:p w14:paraId="364A9CE8"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第十四条　税法第四条第四项所说的福利费，是指根据国家有关规定，从企业、事业单位、国家机关、社会团体提留的福利费或者工会经费中支付给个人的生活补助费；所说的救济金，是指各级人民政府民政部门支付给个人的生活困难补助费。</w:t>
      </w:r>
    </w:p>
    <w:p w14:paraId="35FD0046" w14:textId="5A0889C8" w:rsid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③《国家税务总局关于生活补助费范围确定问题的通知》（国税发【</w:t>
      </w:r>
      <w:r w:rsidRPr="00315769">
        <w:rPr>
          <w:rFonts w:ascii="微软雅黑" w:eastAsia="微软雅黑" w:hAnsi="微软雅黑"/>
          <w:sz w:val="28"/>
          <w:szCs w:val="32"/>
        </w:rPr>
        <w:t>1998】155号）</w:t>
      </w:r>
    </w:p>
    <w:p w14:paraId="5E5A327C" w14:textId="76403C1A" w:rsidR="00315769" w:rsidRPr="00315769" w:rsidRDefault="00315769" w:rsidP="00315769">
      <w:pPr>
        <w:spacing w:line="480" w:lineRule="auto"/>
        <w:rPr>
          <w:rFonts w:ascii="微软雅黑" w:eastAsia="微软雅黑" w:hAnsi="微软雅黑"/>
          <w:sz w:val="28"/>
          <w:szCs w:val="32"/>
        </w:rPr>
      </w:pPr>
      <w:r>
        <w:rPr>
          <w:rFonts w:ascii="微软雅黑" w:eastAsia="微软雅黑" w:hAnsi="微软雅黑" w:hint="eastAsia"/>
          <w:sz w:val="28"/>
          <w:szCs w:val="32"/>
        </w:rPr>
        <w:lastRenderedPageBreak/>
        <w:t>一、苦难</w:t>
      </w:r>
      <w:r w:rsidRPr="00315769">
        <w:rPr>
          <w:rFonts w:ascii="微软雅黑" w:eastAsia="微软雅黑" w:hAnsi="微软雅黑" w:hint="eastAsia"/>
          <w:sz w:val="28"/>
          <w:szCs w:val="32"/>
        </w:rPr>
        <w:t xml:space="preserve">生活补助费，是指由于某些特定事件或原因而给纳税人本人或其家庭的正常生活造成一定困难，其任职单位按国家规定从提留的福利费或者经费中向其支付的临时性生活困难补助。　　</w:t>
      </w:r>
    </w:p>
    <w:p w14:paraId="1C60AED8" w14:textId="77777777"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二、下列收入不属于免税的福利费范围，应当并入纳税人的工资、薪金收入计征个人所得税：</w:t>
      </w:r>
    </w:p>
    <w:p w14:paraId="7606ECA1" w14:textId="77777777" w:rsid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（一）从超出国家规定的比例或基数计提的福利费、工会经费中支付给个人的各种补贴、补助；</w:t>
      </w:r>
    </w:p>
    <w:p w14:paraId="7A487283" w14:textId="63D17874" w:rsidR="00315769" w:rsidRP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（二）从福利费和工会经费中支付给本单位职工的人人有份的补贴、补助；</w:t>
      </w:r>
    </w:p>
    <w:p w14:paraId="149A9733" w14:textId="194EB2C6" w:rsidR="00315769" w:rsidRDefault="00315769" w:rsidP="00315769">
      <w:pPr>
        <w:spacing w:line="480" w:lineRule="auto"/>
        <w:rPr>
          <w:rFonts w:ascii="微软雅黑" w:eastAsia="微软雅黑" w:hAnsi="微软雅黑"/>
          <w:sz w:val="28"/>
          <w:szCs w:val="32"/>
        </w:rPr>
      </w:pPr>
      <w:r w:rsidRPr="00315769">
        <w:rPr>
          <w:rFonts w:ascii="微软雅黑" w:eastAsia="微软雅黑" w:hAnsi="微软雅黑" w:hint="eastAsia"/>
          <w:sz w:val="28"/>
          <w:szCs w:val="32"/>
        </w:rPr>
        <w:t>（三）单位为个人购买汽车、住房、电子计算机等不属于临时性生活困难补助性质的支出。</w:t>
      </w:r>
    </w:p>
    <w:p w14:paraId="75DDB69D" w14:textId="4B8EEF5A" w:rsidR="00315769" w:rsidRPr="00315769" w:rsidRDefault="00315769" w:rsidP="00315769">
      <w:pPr>
        <w:spacing w:line="480" w:lineRule="auto"/>
        <w:rPr>
          <w:rFonts w:ascii="微软雅黑" w:eastAsia="微软雅黑" w:hAnsi="微软雅黑"/>
          <w:sz w:val="28"/>
          <w:szCs w:val="32"/>
        </w:rPr>
      </w:pPr>
      <w:r>
        <w:rPr>
          <w:rFonts w:ascii="微软雅黑" w:eastAsia="微软雅黑" w:hAnsi="微软雅黑" w:hint="eastAsia"/>
          <w:sz w:val="28"/>
          <w:szCs w:val="32"/>
        </w:rPr>
        <w:t>三、</w:t>
      </w:r>
      <w:r w:rsidRPr="00315769">
        <w:rPr>
          <w:rFonts w:ascii="微软雅黑" w:eastAsia="微软雅黑" w:hAnsi="微软雅黑" w:hint="eastAsia"/>
          <w:sz w:val="28"/>
          <w:szCs w:val="32"/>
        </w:rPr>
        <w:t>《个人所得税法》第四条规定，下列各项个人所得，免纳个人所得税：“四、福利费、</w:t>
      </w:r>
      <w:r w:rsidRPr="00315769">
        <w:rPr>
          <w:rFonts w:ascii="微软雅黑" w:eastAsia="微软雅黑" w:hAnsi="微软雅黑"/>
          <w:sz w:val="28"/>
          <w:szCs w:val="32"/>
        </w:rPr>
        <w:t>抚恤金、救济金；……”《个人所得税法实施条例》第十四条规定，税法第四条第四项所说的福利费，是指根据国家有关规定，从企业、事业单位、国家机关、社会团体提留的福利费或者工会经费中支付给个人的生活补助费；所说的救济金，是指各级人民政府民政部门支付给个人的生活困难补助费。</w:t>
      </w:r>
    </w:p>
    <w:p w14:paraId="7B2D1D2F" w14:textId="1C2A1CF9" w:rsidR="00315769" w:rsidRPr="00531DAA" w:rsidRDefault="00315769" w:rsidP="00315769">
      <w:pPr>
        <w:spacing w:line="480" w:lineRule="auto"/>
        <w:rPr>
          <w:rFonts w:ascii="微软雅黑" w:eastAsia="微软雅黑" w:hAnsi="微软雅黑" w:hint="eastAsia"/>
          <w:sz w:val="28"/>
          <w:szCs w:val="32"/>
        </w:rPr>
      </w:pPr>
    </w:p>
    <w:sectPr w:rsidR="00315769" w:rsidRPr="00531DAA" w:rsidSect="006B0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30D6B"/>
    <w:multiLevelType w:val="hybridMultilevel"/>
    <w:tmpl w:val="796ED076"/>
    <w:lvl w:ilvl="0" w:tplc="7396C33C">
      <w:start w:val="1"/>
      <w:numFmt w:val="japaneseCounting"/>
      <w:lvlText w:val="%1、"/>
      <w:lvlJc w:val="left"/>
      <w:pPr>
        <w:ind w:left="720" w:hanging="720"/>
      </w:pPr>
      <w:rPr>
        <w:rFonts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FC"/>
    <w:rsid w:val="00014F7D"/>
    <w:rsid w:val="000C191F"/>
    <w:rsid w:val="00132349"/>
    <w:rsid w:val="00181F5D"/>
    <w:rsid w:val="001F25FC"/>
    <w:rsid w:val="00206EFF"/>
    <w:rsid w:val="00295000"/>
    <w:rsid w:val="002C6B33"/>
    <w:rsid w:val="00302EB3"/>
    <w:rsid w:val="00315769"/>
    <w:rsid w:val="0037084C"/>
    <w:rsid w:val="00531DAA"/>
    <w:rsid w:val="00633E7F"/>
    <w:rsid w:val="00641803"/>
    <w:rsid w:val="006B094A"/>
    <w:rsid w:val="006B6DE2"/>
    <w:rsid w:val="007538F3"/>
    <w:rsid w:val="0081635A"/>
    <w:rsid w:val="00991BBE"/>
    <w:rsid w:val="00A07664"/>
    <w:rsid w:val="00A2055C"/>
    <w:rsid w:val="00A619FB"/>
    <w:rsid w:val="00B11C1A"/>
    <w:rsid w:val="00C70619"/>
    <w:rsid w:val="00CF4DBD"/>
    <w:rsid w:val="00D23C6B"/>
    <w:rsid w:val="00D73D66"/>
    <w:rsid w:val="00DD441F"/>
    <w:rsid w:val="00DE7D68"/>
    <w:rsid w:val="00E02C6D"/>
    <w:rsid w:val="00EE11BA"/>
    <w:rsid w:val="00EE5193"/>
    <w:rsid w:val="00F718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DEF5"/>
  <w15:chartTrackingRefBased/>
  <w15:docId w15:val="{EB85A623-D19A-4A94-87DE-5CD2ADDE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349"/>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D23C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5538">
      <w:bodyDiv w:val="1"/>
      <w:marLeft w:val="0"/>
      <w:marRight w:val="0"/>
      <w:marTop w:val="0"/>
      <w:marBottom w:val="0"/>
      <w:divBdr>
        <w:top w:val="none" w:sz="0" w:space="0" w:color="auto"/>
        <w:left w:val="none" w:sz="0" w:space="0" w:color="auto"/>
        <w:bottom w:val="none" w:sz="0" w:space="0" w:color="auto"/>
        <w:right w:val="none" w:sz="0" w:space="0" w:color="auto"/>
      </w:divBdr>
    </w:div>
    <w:div w:id="621233784">
      <w:bodyDiv w:val="1"/>
      <w:marLeft w:val="0"/>
      <w:marRight w:val="0"/>
      <w:marTop w:val="0"/>
      <w:marBottom w:val="0"/>
      <w:divBdr>
        <w:top w:val="none" w:sz="0" w:space="0" w:color="auto"/>
        <w:left w:val="none" w:sz="0" w:space="0" w:color="auto"/>
        <w:bottom w:val="none" w:sz="0" w:space="0" w:color="auto"/>
        <w:right w:val="none" w:sz="0" w:space="0" w:color="auto"/>
      </w:divBdr>
    </w:div>
    <w:div w:id="1208492635">
      <w:bodyDiv w:val="1"/>
      <w:marLeft w:val="0"/>
      <w:marRight w:val="0"/>
      <w:marTop w:val="0"/>
      <w:marBottom w:val="0"/>
      <w:divBdr>
        <w:top w:val="none" w:sz="0" w:space="0" w:color="auto"/>
        <w:left w:val="none" w:sz="0" w:space="0" w:color="auto"/>
        <w:bottom w:val="none" w:sz="0" w:space="0" w:color="auto"/>
        <w:right w:val="none" w:sz="0" w:space="0" w:color="auto"/>
      </w:divBdr>
    </w:div>
    <w:div w:id="1230388327">
      <w:bodyDiv w:val="1"/>
      <w:marLeft w:val="0"/>
      <w:marRight w:val="0"/>
      <w:marTop w:val="0"/>
      <w:marBottom w:val="0"/>
      <w:divBdr>
        <w:top w:val="none" w:sz="0" w:space="0" w:color="auto"/>
        <w:left w:val="none" w:sz="0" w:space="0" w:color="auto"/>
        <w:bottom w:val="none" w:sz="0" w:space="0" w:color="auto"/>
        <w:right w:val="none" w:sz="0" w:space="0" w:color="auto"/>
      </w:divBdr>
    </w:div>
    <w:div w:id="1322929276">
      <w:bodyDiv w:val="1"/>
      <w:marLeft w:val="0"/>
      <w:marRight w:val="0"/>
      <w:marTop w:val="0"/>
      <w:marBottom w:val="0"/>
      <w:divBdr>
        <w:top w:val="none" w:sz="0" w:space="0" w:color="auto"/>
        <w:left w:val="none" w:sz="0" w:space="0" w:color="auto"/>
        <w:bottom w:val="none" w:sz="0" w:space="0" w:color="auto"/>
        <w:right w:val="none" w:sz="0" w:space="0" w:color="auto"/>
      </w:divBdr>
    </w:div>
    <w:div w:id="1445035065">
      <w:bodyDiv w:val="1"/>
      <w:marLeft w:val="0"/>
      <w:marRight w:val="0"/>
      <w:marTop w:val="0"/>
      <w:marBottom w:val="0"/>
      <w:divBdr>
        <w:top w:val="none" w:sz="0" w:space="0" w:color="auto"/>
        <w:left w:val="none" w:sz="0" w:space="0" w:color="auto"/>
        <w:bottom w:val="none" w:sz="0" w:space="0" w:color="auto"/>
        <w:right w:val="none" w:sz="0" w:space="0" w:color="auto"/>
      </w:divBdr>
    </w:div>
    <w:div w:id="1459178723">
      <w:bodyDiv w:val="1"/>
      <w:marLeft w:val="0"/>
      <w:marRight w:val="0"/>
      <w:marTop w:val="0"/>
      <w:marBottom w:val="0"/>
      <w:divBdr>
        <w:top w:val="none" w:sz="0" w:space="0" w:color="auto"/>
        <w:left w:val="none" w:sz="0" w:space="0" w:color="auto"/>
        <w:bottom w:val="none" w:sz="0" w:space="0" w:color="auto"/>
        <w:right w:val="none" w:sz="0" w:space="0" w:color="auto"/>
      </w:divBdr>
      <w:divsChild>
        <w:div w:id="824585222">
          <w:marLeft w:val="0"/>
          <w:marRight w:val="0"/>
          <w:marTop w:val="0"/>
          <w:marBottom w:val="225"/>
          <w:divBdr>
            <w:top w:val="none" w:sz="0" w:space="0" w:color="auto"/>
            <w:left w:val="none" w:sz="0" w:space="0" w:color="auto"/>
            <w:bottom w:val="none" w:sz="0" w:space="0" w:color="auto"/>
            <w:right w:val="none" w:sz="0" w:space="0" w:color="auto"/>
          </w:divBdr>
        </w:div>
        <w:div w:id="2144345863">
          <w:marLeft w:val="0"/>
          <w:marRight w:val="0"/>
          <w:marTop w:val="0"/>
          <w:marBottom w:val="225"/>
          <w:divBdr>
            <w:top w:val="none" w:sz="0" w:space="0" w:color="auto"/>
            <w:left w:val="none" w:sz="0" w:space="0" w:color="auto"/>
            <w:bottom w:val="none" w:sz="0" w:space="0" w:color="auto"/>
            <w:right w:val="none" w:sz="0" w:space="0" w:color="auto"/>
          </w:divBdr>
        </w:div>
        <w:div w:id="1435519947">
          <w:marLeft w:val="0"/>
          <w:marRight w:val="0"/>
          <w:marTop w:val="0"/>
          <w:marBottom w:val="225"/>
          <w:divBdr>
            <w:top w:val="none" w:sz="0" w:space="0" w:color="auto"/>
            <w:left w:val="none" w:sz="0" w:space="0" w:color="auto"/>
            <w:bottom w:val="none" w:sz="0" w:space="0" w:color="auto"/>
            <w:right w:val="none" w:sz="0" w:space="0" w:color="auto"/>
          </w:divBdr>
        </w:div>
      </w:divsChild>
    </w:div>
    <w:div w:id="1859611281">
      <w:bodyDiv w:val="1"/>
      <w:marLeft w:val="0"/>
      <w:marRight w:val="0"/>
      <w:marTop w:val="0"/>
      <w:marBottom w:val="0"/>
      <w:divBdr>
        <w:top w:val="none" w:sz="0" w:space="0" w:color="auto"/>
        <w:left w:val="none" w:sz="0" w:space="0" w:color="auto"/>
        <w:bottom w:val="none" w:sz="0" w:space="0" w:color="auto"/>
        <w:right w:val="none" w:sz="0" w:space="0" w:color="auto"/>
      </w:divBdr>
      <w:divsChild>
        <w:div w:id="1793597592">
          <w:marLeft w:val="0"/>
          <w:marRight w:val="0"/>
          <w:marTop w:val="0"/>
          <w:marBottom w:val="225"/>
          <w:divBdr>
            <w:top w:val="none" w:sz="0" w:space="0" w:color="auto"/>
            <w:left w:val="none" w:sz="0" w:space="0" w:color="auto"/>
            <w:bottom w:val="none" w:sz="0" w:space="0" w:color="auto"/>
            <w:right w:val="none" w:sz="0" w:space="0" w:color="auto"/>
          </w:divBdr>
        </w:div>
        <w:div w:id="1767269904">
          <w:marLeft w:val="0"/>
          <w:marRight w:val="0"/>
          <w:marTop w:val="0"/>
          <w:marBottom w:val="225"/>
          <w:divBdr>
            <w:top w:val="none" w:sz="0" w:space="0" w:color="auto"/>
            <w:left w:val="none" w:sz="0" w:space="0" w:color="auto"/>
            <w:bottom w:val="none" w:sz="0" w:space="0" w:color="auto"/>
            <w:right w:val="none" w:sz="0" w:space="0" w:color="auto"/>
          </w:divBdr>
        </w:div>
        <w:div w:id="659234350">
          <w:marLeft w:val="0"/>
          <w:marRight w:val="0"/>
          <w:marTop w:val="0"/>
          <w:marBottom w:val="225"/>
          <w:divBdr>
            <w:top w:val="none" w:sz="0" w:space="0" w:color="auto"/>
            <w:left w:val="none" w:sz="0" w:space="0" w:color="auto"/>
            <w:bottom w:val="none" w:sz="0" w:space="0" w:color="auto"/>
            <w:right w:val="none" w:sz="0" w:space="0" w:color="auto"/>
          </w:divBdr>
        </w:div>
        <w:div w:id="1564828714">
          <w:marLeft w:val="0"/>
          <w:marRight w:val="0"/>
          <w:marTop w:val="0"/>
          <w:marBottom w:val="225"/>
          <w:divBdr>
            <w:top w:val="none" w:sz="0" w:space="0" w:color="auto"/>
            <w:left w:val="none" w:sz="0" w:space="0" w:color="auto"/>
            <w:bottom w:val="none" w:sz="0" w:space="0" w:color="auto"/>
            <w:right w:val="none" w:sz="0" w:space="0" w:color="auto"/>
          </w:divBdr>
        </w:div>
        <w:div w:id="1351446989">
          <w:marLeft w:val="0"/>
          <w:marRight w:val="0"/>
          <w:marTop w:val="0"/>
          <w:marBottom w:val="225"/>
          <w:divBdr>
            <w:top w:val="none" w:sz="0" w:space="0" w:color="auto"/>
            <w:left w:val="none" w:sz="0" w:space="0" w:color="auto"/>
            <w:bottom w:val="none" w:sz="0" w:space="0" w:color="auto"/>
            <w:right w:val="none" w:sz="0" w:space="0" w:color="auto"/>
          </w:divBdr>
        </w:div>
        <w:div w:id="1849173185">
          <w:marLeft w:val="0"/>
          <w:marRight w:val="0"/>
          <w:marTop w:val="0"/>
          <w:marBottom w:val="225"/>
          <w:divBdr>
            <w:top w:val="none" w:sz="0" w:space="0" w:color="auto"/>
            <w:left w:val="none" w:sz="0" w:space="0" w:color="auto"/>
            <w:bottom w:val="none" w:sz="0" w:space="0" w:color="auto"/>
            <w:right w:val="none" w:sz="0" w:space="0" w:color="auto"/>
          </w:divBdr>
        </w:div>
        <w:div w:id="547647778">
          <w:marLeft w:val="0"/>
          <w:marRight w:val="0"/>
          <w:marTop w:val="0"/>
          <w:marBottom w:val="225"/>
          <w:divBdr>
            <w:top w:val="none" w:sz="0" w:space="0" w:color="auto"/>
            <w:left w:val="none" w:sz="0" w:space="0" w:color="auto"/>
            <w:bottom w:val="none" w:sz="0" w:space="0" w:color="auto"/>
            <w:right w:val="none" w:sz="0" w:space="0" w:color="auto"/>
          </w:divBdr>
        </w:div>
        <w:div w:id="1218858874">
          <w:marLeft w:val="0"/>
          <w:marRight w:val="0"/>
          <w:marTop w:val="0"/>
          <w:marBottom w:val="225"/>
          <w:divBdr>
            <w:top w:val="none" w:sz="0" w:space="0" w:color="auto"/>
            <w:left w:val="none" w:sz="0" w:space="0" w:color="auto"/>
            <w:bottom w:val="none" w:sz="0" w:space="0" w:color="auto"/>
            <w:right w:val="none" w:sz="0" w:space="0" w:color="auto"/>
          </w:divBdr>
        </w:div>
        <w:div w:id="247858867">
          <w:marLeft w:val="0"/>
          <w:marRight w:val="0"/>
          <w:marTop w:val="0"/>
          <w:marBottom w:val="225"/>
          <w:divBdr>
            <w:top w:val="none" w:sz="0" w:space="0" w:color="auto"/>
            <w:left w:val="none" w:sz="0" w:space="0" w:color="auto"/>
            <w:bottom w:val="none" w:sz="0" w:space="0" w:color="auto"/>
            <w:right w:val="none" w:sz="0" w:space="0" w:color="auto"/>
          </w:divBdr>
        </w:div>
        <w:div w:id="259874440">
          <w:marLeft w:val="0"/>
          <w:marRight w:val="0"/>
          <w:marTop w:val="0"/>
          <w:marBottom w:val="225"/>
          <w:divBdr>
            <w:top w:val="none" w:sz="0" w:space="0" w:color="auto"/>
            <w:left w:val="none" w:sz="0" w:space="0" w:color="auto"/>
            <w:bottom w:val="none" w:sz="0" w:space="0" w:color="auto"/>
            <w:right w:val="none" w:sz="0" w:space="0" w:color="auto"/>
          </w:divBdr>
        </w:div>
        <w:div w:id="689262030">
          <w:marLeft w:val="0"/>
          <w:marRight w:val="0"/>
          <w:marTop w:val="0"/>
          <w:marBottom w:val="225"/>
          <w:divBdr>
            <w:top w:val="none" w:sz="0" w:space="0" w:color="auto"/>
            <w:left w:val="none" w:sz="0" w:space="0" w:color="auto"/>
            <w:bottom w:val="none" w:sz="0" w:space="0" w:color="auto"/>
            <w:right w:val="none" w:sz="0" w:space="0" w:color="auto"/>
          </w:divBdr>
        </w:div>
      </w:divsChild>
    </w:div>
    <w:div w:id="19038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12</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 俊杰</dc:creator>
  <cp:keywords/>
  <dc:description/>
  <cp:lastModifiedBy>白 俊杰</cp:lastModifiedBy>
  <cp:revision>25</cp:revision>
  <cp:lastPrinted>2021-02-14T10:39:00Z</cp:lastPrinted>
  <dcterms:created xsi:type="dcterms:W3CDTF">2021-02-14T07:52:00Z</dcterms:created>
  <dcterms:modified xsi:type="dcterms:W3CDTF">2021-02-15T11:20:00Z</dcterms:modified>
</cp:coreProperties>
</file>