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375" w:afterAutospacing="0" w:line="600" w:lineRule="atLeast"/>
        <w:ind w:left="0" w:right="0" w:firstLine="0"/>
        <w:jc w:val="left"/>
        <w:rPr>
          <w:rFonts w:ascii="黑体" w:hAnsi="黑体" w:eastAsia="黑体" w:cs="黑体"/>
          <w:i w:val="0"/>
          <w:caps w:val="0"/>
          <w:color w:val="000000"/>
          <w:spacing w:val="0"/>
          <w:sz w:val="45"/>
          <w:szCs w:val="45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5"/>
          <w:szCs w:val="45"/>
          <w:bdr w:val="none" w:color="auto" w:sz="0" w:space="0"/>
          <w:shd w:val="clear" w:fill="FFFFFF"/>
        </w:rPr>
        <w:t>年末结转本年利润怎样做会计分录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一、如果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"http://www.baidu.com/s?wd=%E6%9C%AC%E5%B9%B4%E5%88%A9%E6%B6%A6&amp;hl_tag=textlink&amp;tn=SE_hldp01350_v6v6zkg6"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本年利润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为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"http://www.baidu.com/s?wd=%E8%B4%B7%E6%96%B9&amp;hl_tag=textlink&amp;tn=SE_hldp01350_v6v6zkg6"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贷方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余额，则说明本年盈利了，应对其进行分配，作如下分录 ：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1、先将余额转入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"http://www.baidu.com/s?wd=%E6%9C%AA%E5%88%86%E9%85%8D%E5%88%A9%E6%B6%A6&amp;hl_tag=textlink&amp;tn=SE_hldp01350_v6v6zkg6"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未分配利润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 借：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"http://www.baidu.com/s?wd=%E6%9C%AC%E5%B9%B4%E5%88%A9%E6%B6%A6&amp;hl_tag=textlink&amp;tn=SE_hldp01350_v6v6zkg6"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本年利润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   贷：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"http://www.baidu.com/s?wd=%E5%88%A9%E6%B6%A6%E5%88%86%E9%85%8D&amp;hl_tag=textlink&amp;tn=SE_hldp01350_v6v6zkg6"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利润分配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——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"http://www.baidu.com/s?wd=%E6%9C%AA%E5%88%86%E9%85%8D%E5%88%A9%E6%B6%A6&amp;hl_tag=textlink&amp;tn=SE_hldp01350_v6v6zkg6"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未分配利润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（1）如果年初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"http://www.baidu.com/s?wd=%E5%88%A9%E6%B6%A6%E5%88%86%E9%85%8D&amp;hl_tag=textlink&amp;tn=SE_hldp01350_v6v6zkg6"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利润分配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在借方，说明以前年度亏损，用本年度结转的利润弥补，弥补后余额仍在借方的说明还有亏损留待以后年度弥补。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（2）结转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"http://www.baidu.com/s?wd=%E6%9C%AC%E5%B9%B4%E5%88%A9%E6%B6%A6&amp;hl_tag=textlink&amp;tn=SE_hldp01350_v6v6zkg6"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本年利润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后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"http://www.baidu.com/s?wd=%E5%88%A9%E6%B6%A6%E5%88%86%E9%85%8D&amp;hl_tag=textlink&amp;tn=SE_hldp01350_v6v6zkg6"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利润分配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余额在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"http://www.baidu.com/s?wd=%E8%B4%B7%E6%96%B9&amp;hl_tag=textlink&amp;tn=SE_hldp01350_v6v6zkg6"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贷方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的，作如下分录：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按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"http://www.baidu.com/s?wd=%E5%88%A9%E6%B6%A6%E6%80%BB%E9%A2%9D&amp;hl_tag=textlink&amp;tn=SE_hldp01350_v6v6zkg6"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利润总额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的10%计提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"http://www.baidu.com/s?wd=%E6%B3%95%E5%AE%9A%E7%9B%88%E4%BD%99%E5%85%AC%E7%A7%AF%E9%87%91&amp;hl_tag=textlink&amp;tn=SE_hldp01350_v6v6zkg6"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法定盈余公积金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 借：利润分配——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"http://www.baidu.com/s?wd=%E6%9C%AA%E5%88%86%E9%85%8D%E5%88%A9%E6%B6%A6&amp;hl_tag=textlink&amp;tn=SE_hldp01350_v6v6zkg6"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未分配利润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  贷：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"http://www.baidu.com/s?wd=%E7%9B%88%E4%BD%99%E5%85%AC%E7%A7%AF&amp;hl_tag=textlink&amp;tn=SE_hldp01350_v6v6zkg6"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盈余公积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根据公司情况自主决定是否计提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"http://www.baidu.com/s?wd=%E4%BB%BB%E6%84%8F%E7%9B%88%E4%BD%99%E5%85%AC%E7%A7%AF%E9%87%91&amp;hl_tag=textlink&amp;tn=SE_hldp01350_v6v6zkg6"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任意盈余公积金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 借：利润分配——未分配利润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   贷：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"http://www.baidu.com/s?wd=%E7%9B%88%E4%BD%99%E5%85%AC%E7%A7%AF&amp;hl_tag=textlink&amp;tn=SE_hldp01350_v6v6zkg6"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盈余公积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向股东分配利润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 借：利润分配——未分配利润 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  贷、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"http://www.baidu.com/s?wd=%E5%BA%94%E4%BB%98%E8%82%A1%E5%88%A9&amp;hl_tag=textlink&amp;tn=SE_hldp01350_v6v6zkg6"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应付股利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可以合并以下作如下分录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 借：利润分配——未分配利润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  贷：利润分配——提取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"http://www.baidu.com/s?wd=%E7%9B%88%E4%BD%99%E5%85%AC%E7%A7%AF&amp;hl_tag=textlink&amp;tn=SE_hldp01350_v6v6zkg6"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盈余公积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  贷：利润分配——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"http://www.baidu.com/s?wd=%E5%BA%94%E4%BB%98%E8%82%A1%E5%88%A9&amp;hl_tag=textlink&amp;tn=SE_hldp01350_v6v6zkg6"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应付股利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二、如果本年利润账户为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instrText xml:space="preserve"> HYPERLINK "http://www.baidu.com/s?wd=%E5%80%9F%E6%96%B9%E4%BD%99%E9%A2%9D&amp;hl_tag=textlink&amp;tn=SE_hldp01350_v6v6zkg6" \t "http://www.360doc.com/content/15/0105/13/_blank"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t>借方余额</w:t>
      </w:r>
      <w:r>
        <w:rPr>
          <w:rFonts w:hint="eastAsia" w:ascii="微软雅黑" w:hAnsi="微软雅黑" w:eastAsia="微软雅黑" w:cs="微软雅黑"/>
          <w:i w:val="0"/>
          <w:caps w:val="0"/>
          <w:color w:val="3D6BA7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，表明本年度经营结果为亏损，则将期余额直接结转至利润分配账户，留待以后年度弥补。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 借：利润分配——未分配利润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24"/>
          <w:szCs w:val="24"/>
          <w:shd w:val="clear" w:fill="FFFFFF"/>
        </w:rPr>
        <w:t>    贷：本年利润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C3CFE"/>
    <w:rsid w:val="563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2019-11-26T07:39:00Z</dcterms:created>
  <dc:creator>过眼云烟</dc:creator>
  <cp:lastModifiedBy>过眼云烟</cp:lastModifiedBy>
  <dcterms:modified xsi:type="dcterms:W3CDTF">2019-11-26T07:40:33Z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