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80" w:beforeAutospacing="0" w:after="60" w:afterAutospacing="0" w:line="480" w:lineRule="atLeast"/>
        <w:ind w:left="0" w:right="0" w:firstLine="0"/>
        <w:rPr>
          <w:rFonts w:ascii="微软雅黑" w:hAnsi="微软雅黑" w:eastAsia="微软雅黑" w:cs="微软雅黑"/>
          <w:b/>
          <w:i w:val="0"/>
          <w:caps w:val="0"/>
          <w:color w:val="1A1A1A"/>
          <w:spacing w:val="0"/>
          <w:sz w:val="33"/>
          <w:szCs w:val="33"/>
        </w:rPr>
      </w:pPr>
      <w:r>
        <w:rPr>
          <w:rFonts w:hint="eastAsia" w:ascii="微软雅黑" w:hAnsi="微软雅黑" w:eastAsia="微软雅黑" w:cs="微软雅黑"/>
          <w:b/>
          <w:i w:val="0"/>
          <w:caps w:val="0"/>
          <w:color w:val="1A1A1A"/>
          <w:spacing w:val="0"/>
          <w:sz w:val="33"/>
          <w:szCs w:val="33"/>
          <w:shd w:val="clear" w:fill="FFFFFF"/>
        </w:rPr>
        <w:t>银行本票、汇票、支票的区别是什么？</w:t>
      </w:r>
    </w:p>
    <w:p/>
    <w:p>
      <w:pPr>
        <w:pStyle w:val="3"/>
        <w:keepNext w:val="0"/>
        <w:keepLines w:val="0"/>
        <w:widowControl/>
        <w:suppressLineNumbers w:val="0"/>
      </w:pPr>
      <w:r>
        <w:rPr>
          <w:b/>
        </w:rPr>
        <w:t>1.银行本票</w:t>
      </w:r>
      <w:r>
        <w:t>是由“银行”签发的，承诺自己在见票时无条件支付确定的金额给收款人或者持票人的票据。</w:t>
      </w:r>
    </w:p>
    <w:p>
      <w:pPr>
        <w:pStyle w:val="3"/>
        <w:keepNext w:val="0"/>
        <w:keepLines w:val="0"/>
        <w:widowControl/>
        <w:suppressLineNumbers w:val="0"/>
      </w:pPr>
      <w:r>
        <w:rPr>
          <w:b/>
        </w:rPr>
        <w:t>1. 适用范围</w:t>
      </w:r>
    </w:p>
    <w:p>
      <w:pPr>
        <w:pStyle w:val="3"/>
        <w:keepNext w:val="0"/>
        <w:keepLines w:val="0"/>
        <w:widowControl/>
        <w:suppressLineNumbers w:val="0"/>
      </w:pPr>
      <w:r>
        <w:t>(1)单位和个人在同一票据交换区域的各种款项结算，均可使用银行本票。</w:t>
      </w:r>
    </w:p>
    <w:p>
      <w:pPr>
        <w:pStyle w:val="3"/>
        <w:keepNext w:val="0"/>
        <w:keepLines w:val="0"/>
        <w:widowControl/>
        <w:suppressLineNumbers w:val="0"/>
      </w:pPr>
      <w:r>
        <w:t>(2)银行本票可用于转账，填明“现金”字样的银行本票可以支取现金。</w:t>
      </w:r>
    </w:p>
    <w:p>
      <w:pPr>
        <w:pStyle w:val="3"/>
        <w:keepNext w:val="0"/>
        <w:keepLines w:val="0"/>
        <w:widowControl/>
        <w:suppressLineNumbers w:val="0"/>
      </w:pPr>
      <w:r>
        <w:t>(3)申请人或者收款人为单位的，银行不得为其签发现金银行本票。</w:t>
      </w:r>
    </w:p>
    <w:p>
      <w:pPr>
        <w:pStyle w:val="3"/>
        <w:keepNext w:val="0"/>
        <w:keepLines w:val="0"/>
        <w:widowControl/>
        <w:suppressLineNumbers w:val="0"/>
      </w:pPr>
      <w:r>
        <w:rPr>
          <w:b/>
        </w:rPr>
        <w:t>2. 提示付款期限</w:t>
      </w:r>
    </w:p>
    <w:p>
      <w:pPr>
        <w:pStyle w:val="3"/>
        <w:keepNext w:val="0"/>
        <w:keepLines w:val="0"/>
        <w:widowControl/>
        <w:suppressLineNumbers w:val="0"/>
      </w:pPr>
      <w:r>
        <w:t>(1)银行本票的提示付款期限自出票日起最长不得超过2个月。</w:t>
      </w:r>
    </w:p>
    <w:p>
      <w:pPr>
        <w:pStyle w:val="3"/>
        <w:keepNext w:val="0"/>
        <w:keepLines w:val="0"/>
        <w:widowControl/>
        <w:suppressLineNumbers w:val="0"/>
      </w:pPr>
      <w:r>
        <w:t>(2)持票人超过提示付款期限不获付款的，在票据权利时效内(自出票之日起2年)向出票银行作出说明，并提供本人身份证件或者单位证明，仍可持银行本票向出票银行请求付款。</w:t>
      </w:r>
    </w:p>
    <w:p>
      <w:pPr>
        <w:pStyle w:val="3"/>
        <w:keepNext w:val="0"/>
        <w:keepLines w:val="0"/>
        <w:widowControl/>
        <w:suppressLineNumbers w:val="0"/>
      </w:pPr>
      <w:r>
        <w:t>【提示】持票人未按照规定提示付款的，丧失对“出票人”以外的前手的追索权。</w:t>
      </w:r>
    </w:p>
    <w:p>
      <w:pPr>
        <w:pStyle w:val="3"/>
        <w:keepNext w:val="0"/>
        <w:keepLines w:val="0"/>
        <w:widowControl/>
        <w:suppressLineNumbers w:val="0"/>
      </w:pPr>
      <w:r>
        <w:rPr>
          <w:b/>
        </w:rPr>
        <w:t>银行汇票VS银行本票</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572250" cy="3800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6572250" cy="3800475"/>
                    </a:xfrm>
                    <a:prstGeom prst="rect">
                      <a:avLst/>
                    </a:prstGeom>
                    <a:noFill/>
                    <a:ln w="9525">
                      <a:noFill/>
                    </a:ln>
                  </pic:spPr>
                </pic:pic>
              </a:graphicData>
            </a:graphic>
          </wp:inline>
        </w:drawing>
      </w:r>
    </w:p>
    <w:p>
      <w:pPr>
        <w:pStyle w:val="3"/>
        <w:keepNext w:val="0"/>
        <w:keepLines w:val="0"/>
        <w:widowControl/>
        <w:suppressLineNumbers w:val="0"/>
      </w:pPr>
      <w:r>
        <w:rPr>
          <w:b/>
        </w:rPr>
        <w:t>2.电子商业汇票</w:t>
      </w:r>
      <w:r>
        <w:t>是指出票人依托人民银行电子商业汇票系统，以数据电文形式制作的，委托付款人在指定日期无条件支付确定的金额给收款人或者持票人的票据。</w:t>
      </w:r>
    </w:p>
    <w:p>
      <w:pPr>
        <w:pStyle w:val="3"/>
        <w:keepNext w:val="0"/>
        <w:keepLines w:val="0"/>
        <w:widowControl/>
        <w:suppressLineNumbers w:val="0"/>
      </w:pPr>
      <w:r>
        <w:t>(2)电子商业汇票分为电子银行承兑汇票和电子商业承兑汇票。</w:t>
      </w:r>
    </w:p>
    <w:p>
      <w:pPr>
        <w:pStyle w:val="3"/>
        <w:keepNext w:val="0"/>
        <w:keepLines w:val="0"/>
        <w:widowControl/>
        <w:suppressLineNumbers w:val="0"/>
      </w:pPr>
      <w:r>
        <w:t>(3)电子银行承兑汇票由银行业金融机构、财务公司承兑;电子商业承兑汇票由金融机构以外的法人或其他组织承兑。</w:t>
      </w:r>
    </w:p>
    <w:p>
      <w:pPr>
        <w:pStyle w:val="3"/>
        <w:keepNext w:val="0"/>
        <w:keepLines w:val="0"/>
        <w:widowControl/>
        <w:suppressLineNumbers w:val="0"/>
      </w:pPr>
      <w:r>
        <w:t>【提示】</w:t>
      </w:r>
    </w:p>
    <w:p>
      <w:pPr>
        <w:pStyle w:val="3"/>
        <w:keepNext w:val="0"/>
        <w:keepLines w:val="0"/>
        <w:widowControl/>
        <w:suppressLineNumbers w:val="0"/>
      </w:pPr>
      <w:r>
        <w:t>商业承兑汇票可以由付款人签发并承兑，也可以由收款人交由付款人承兑;</w:t>
      </w:r>
    </w:p>
    <w:p>
      <w:pPr>
        <w:pStyle w:val="3"/>
        <w:keepNext w:val="0"/>
        <w:keepLines w:val="0"/>
        <w:widowControl/>
        <w:suppressLineNumbers w:val="0"/>
      </w:pPr>
      <w:r>
        <w:t>银行承兑汇票应由在“承兑银行”开立存款账户的存款人签发。</w:t>
      </w:r>
    </w:p>
    <w:p>
      <w:pPr>
        <w:pStyle w:val="3"/>
        <w:keepNext w:val="0"/>
        <w:keepLines w:val="0"/>
        <w:widowControl/>
        <w:suppressLineNumbers w:val="0"/>
      </w:pPr>
      <w:r>
        <w:t>1. 适用范围</w:t>
      </w:r>
    </w:p>
    <w:p>
      <w:pPr>
        <w:pStyle w:val="3"/>
        <w:keepNext w:val="0"/>
        <w:keepLines w:val="0"/>
        <w:widowControl/>
        <w:suppressLineNumbers w:val="0"/>
      </w:pPr>
      <w:r>
        <w:t>在银行开立存款账户的法人以及其他组织之间，具有真实的交易关系或债权债务关系，可以使用商业汇票。</w:t>
      </w:r>
    </w:p>
    <w:p>
      <w:pPr>
        <w:pStyle w:val="3"/>
        <w:keepNext w:val="0"/>
        <w:keepLines w:val="0"/>
        <w:widowControl/>
        <w:suppressLineNumbers w:val="0"/>
      </w:pPr>
      <w:r>
        <w:t>【提示】商业汇票仅限于单位之间使用，个人不能使用商业汇票结算。</w:t>
      </w:r>
    </w:p>
    <w:p>
      <w:pPr>
        <w:pStyle w:val="3"/>
        <w:keepNext w:val="0"/>
        <w:keepLines w:val="0"/>
        <w:widowControl/>
        <w:suppressLineNumbers w:val="0"/>
      </w:pPr>
      <w:r>
        <w:t>【相关链接】</w:t>
      </w:r>
    </w:p>
    <w:p>
      <w:pPr>
        <w:pStyle w:val="3"/>
        <w:keepNext w:val="0"/>
        <w:keepLines w:val="0"/>
        <w:widowControl/>
        <w:suppressLineNumbers w:val="0"/>
      </w:pPr>
      <w:r>
        <w:t>(1)汇兑、委托收款、银行汇票、银行本票、支票：单位和个人均可使用;</w:t>
      </w:r>
    </w:p>
    <w:p>
      <w:pPr>
        <w:pStyle w:val="3"/>
        <w:keepNext w:val="0"/>
        <w:keepLines w:val="0"/>
        <w:widowControl/>
        <w:suppressLineNumbers w:val="0"/>
      </w:pPr>
      <w:r>
        <w:t>(2)国内信用证、托收承付、商业汇票：个人不能使用。</w:t>
      </w:r>
    </w:p>
    <w:p>
      <w:pPr>
        <w:pStyle w:val="3"/>
        <w:keepNext w:val="0"/>
        <w:keepLines w:val="0"/>
        <w:widowControl/>
        <w:suppressLineNumbers w:val="0"/>
      </w:pPr>
      <w:r>
        <w:t>2. 商业汇票必须记载事项</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467475" cy="443865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6467475" cy="4438650"/>
                    </a:xfrm>
                    <a:prstGeom prst="rect">
                      <a:avLst/>
                    </a:prstGeom>
                    <a:noFill/>
                    <a:ln w="9525">
                      <a:noFill/>
                    </a:ln>
                  </pic:spPr>
                </pic:pic>
              </a:graphicData>
            </a:graphic>
          </wp:inline>
        </w:drawing>
      </w:r>
    </w:p>
    <w:p>
      <w:pPr>
        <w:pStyle w:val="3"/>
        <w:keepNext w:val="0"/>
        <w:keepLines w:val="0"/>
        <w:widowControl/>
        <w:suppressLineNumbers w:val="0"/>
      </w:pPr>
      <w:r>
        <w:t>【</w:t>
      </w:r>
      <w:r>
        <w:rPr>
          <w:b/>
        </w:rPr>
        <w:t>票据必须记载事项】</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391275" cy="3790950"/>
            <wp:effectExtent l="0" t="0" r="9525"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6391275" cy="3790950"/>
                    </a:xfrm>
                    <a:prstGeom prst="rect">
                      <a:avLst/>
                    </a:prstGeom>
                    <a:noFill/>
                    <a:ln w="9525">
                      <a:noFill/>
                    </a:ln>
                  </pic:spPr>
                </pic:pic>
              </a:graphicData>
            </a:graphic>
          </wp:inline>
        </w:drawing>
      </w:r>
    </w:p>
    <w:p>
      <w:pPr>
        <w:pStyle w:val="3"/>
        <w:keepNext w:val="0"/>
        <w:keepLines w:val="0"/>
        <w:widowControl/>
        <w:suppressLineNumbers w:val="0"/>
      </w:pPr>
      <w:r>
        <w:t>3. 商业汇票的到期日</w:t>
      </w:r>
    </w:p>
    <w:p>
      <w:pPr>
        <w:pStyle w:val="3"/>
        <w:keepNext w:val="0"/>
        <w:keepLines w:val="0"/>
        <w:widowControl/>
        <w:suppressLineNumbers w:val="0"/>
      </w:pPr>
      <w:r>
        <w:t>(1)纸质商业汇票的付款期限，最长不得超过6个月;</w:t>
      </w:r>
    </w:p>
    <w:p>
      <w:pPr>
        <w:pStyle w:val="3"/>
        <w:keepNext w:val="0"/>
        <w:keepLines w:val="0"/>
        <w:widowControl/>
        <w:suppressLineNumbers w:val="0"/>
      </w:pPr>
      <w:r>
        <w:t>(2)电子商业汇票的付款期限自出票日起至到期日不超过1年。</w:t>
      </w:r>
    </w:p>
    <w:p>
      <w:pPr>
        <w:pStyle w:val="3"/>
        <w:keepNext w:val="0"/>
        <w:keepLines w:val="0"/>
        <w:widowControl/>
        <w:suppressLineNumbers w:val="0"/>
      </w:pPr>
      <w:r>
        <w:rPr>
          <w:b/>
        </w:rPr>
        <w:t>3.支票</w:t>
      </w:r>
      <w:r>
        <w:t>，是指出票人签发的、委托办理支票存款业务的银行在见票时无条件支付确定的金额给收款人或者持票人的票据。</w:t>
      </w:r>
    </w:p>
    <w:p>
      <w:pPr>
        <w:pStyle w:val="3"/>
        <w:keepNext w:val="0"/>
        <w:keepLines w:val="0"/>
        <w:widowControl/>
        <w:suppressLineNumbers w:val="0"/>
      </w:pPr>
      <w:r>
        <w:t>1. 适用范围</w:t>
      </w:r>
    </w:p>
    <w:p>
      <w:pPr>
        <w:pStyle w:val="3"/>
        <w:keepNext w:val="0"/>
        <w:keepLines w:val="0"/>
        <w:widowControl/>
        <w:suppressLineNumbers w:val="0"/>
      </w:pPr>
      <w:r>
        <w:t>单位和个人在同一票据交换区域的各种款项结算，均可以使用支票。</w:t>
      </w:r>
    </w:p>
    <w:p>
      <w:pPr>
        <w:pStyle w:val="3"/>
        <w:keepNext w:val="0"/>
        <w:keepLines w:val="0"/>
        <w:widowControl/>
        <w:suppressLineNumbers w:val="0"/>
      </w:pPr>
      <w:r>
        <w:t>2. 授权补记事项</w:t>
      </w:r>
    </w:p>
    <w:p>
      <w:pPr>
        <w:pStyle w:val="3"/>
        <w:keepNext w:val="0"/>
        <w:keepLines w:val="0"/>
        <w:widowControl/>
        <w:suppressLineNumbers w:val="0"/>
      </w:pPr>
      <w:r>
        <w:t>支票的“金额”、“收款人名称”，可以由出票人授权补记。未补记前，不得背书转让和提示付款。</w:t>
      </w:r>
    </w:p>
    <w:p>
      <w:pPr>
        <w:pStyle w:val="3"/>
        <w:keepNext w:val="0"/>
        <w:keepLines w:val="0"/>
        <w:widowControl/>
        <w:suppressLineNumbers w:val="0"/>
      </w:pPr>
      <w:r>
        <w:t>【提示1】只有支票的“金额、收款人名称”可由出票人授权补记;汇票、本票的“金额、收款人名称”是绝对必要记载事项，不能由出票人授权补记。</w:t>
      </w:r>
    </w:p>
    <w:p>
      <w:pPr>
        <w:pStyle w:val="3"/>
        <w:keepNext w:val="0"/>
        <w:keepLines w:val="0"/>
        <w:widowControl/>
        <w:suppressLineNumbers w:val="0"/>
      </w:pPr>
      <w:r>
        <w:t>【提示2】出票人可以在支票上记载自己为收款人。</w:t>
      </w:r>
    </w:p>
    <w:p>
      <w:pPr>
        <w:pStyle w:val="3"/>
        <w:keepNext w:val="0"/>
        <w:keepLines w:val="0"/>
        <w:widowControl/>
        <w:suppressLineNumbers w:val="0"/>
      </w:pPr>
      <w:r>
        <w:t>3. 付款提示期限</w:t>
      </w:r>
    </w:p>
    <w:p>
      <w:pPr>
        <w:pStyle w:val="3"/>
        <w:keepNext w:val="0"/>
        <w:keepLines w:val="0"/>
        <w:widowControl/>
        <w:suppressLineNumbers w:val="0"/>
      </w:pPr>
      <w:r>
        <w:t>(1)支票的持票人应当自出票日起10日内提示付款。</w:t>
      </w:r>
    </w:p>
    <w:p>
      <w:pPr>
        <w:pStyle w:val="3"/>
        <w:keepNext w:val="0"/>
        <w:keepLines w:val="0"/>
        <w:widowControl/>
        <w:suppressLineNumbers w:val="0"/>
      </w:pPr>
      <w:r>
        <w:t>(2)出票人在付款人处的存款足以支付支票金额时，付款人应当在见票当日足额付款。</w:t>
      </w:r>
    </w:p>
    <w:p>
      <w:pPr>
        <w:pStyle w:val="3"/>
        <w:keepNext w:val="0"/>
        <w:keepLines w:val="0"/>
        <w:widowControl/>
        <w:suppressLineNumbers w:val="0"/>
      </w:pPr>
      <w:r>
        <w:t>(3)用于支取现金的支票仅限于“收款人”向付款人提示付款，用于支取现金的支票不能背书转让。</w:t>
      </w:r>
    </w:p>
    <w:p>
      <w:pPr>
        <w:pStyle w:val="3"/>
        <w:keepNext w:val="0"/>
        <w:keepLines w:val="0"/>
        <w:widowControl/>
        <w:suppressLineNumbers w:val="0"/>
      </w:pPr>
      <w:r>
        <w:t>(1)持票人未按照规定期限提示付款，被付款人拒绝付款后，将丧失对“出票人”以外的前手的追索权。</w:t>
      </w:r>
    </w:p>
    <w:p>
      <w:pPr>
        <w:pStyle w:val="3"/>
        <w:keepNext w:val="0"/>
        <w:keepLines w:val="0"/>
        <w:widowControl/>
        <w:suppressLineNumbers w:val="0"/>
      </w:pPr>
      <w:r>
        <w:t>(2)支票的持票人对出票人的票据权利，自出票之日起6个月不行使而消灭。</w:t>
      </w:r>
    </w:p>
    <w:p>
      <w:pPr>
        <w:pStyle w:val="3"/>
        <w:keepNext w:val="0"/>
        <w:keepLines w:val="0"/>
        <w:widowControl/>
        <w:suppressLineNumbers w:val="0"/>
      </w:pPr>
      <w:r>
        <w:t>4. 空头支票、印章与预留印鉴不符的支票</w:t>
      </w:r>
    </w:p>
    <w:p>
      <w:pPr>
        <w:pStyle w:val="3"/>
        <w:keepNext w:val="0"/>
        <w:keepLines w:val="0"/>
        <w:widowControl/>
        <w:suppressLineNumbers w:val="0"/>
      </w:pPr>
      <w:r>
        <w:t>(1)“空头支票”的界定</w:t>
      </w:r>
    </w:p>
    <w:p>
      <w:pPr>
        <w:pStyle w:val="3"/>
        <w:keepNext w:val="0"/>
        <w:keepLines w:val="0"/>
        <w:widowControl/>
        <w:suppressLineNumbers w:val="0"/>
      </w:pPr>
      <w:r>
        <w:t>出票人签发的支票金额超过其“付款时”在付款人处实有的存款金额的，为空头支票。</w:t>
      </w:r>
    </w:p>
    <w:p>
      <w:pPr>
        <w:pStyle w:val="3"/>
        <w:keepNext w:val="0"/>
        <w:keepLines w:val="0"/>
        <w:widowControl/>
        <w:suppressLineNumbers w:val="0"/>
      </w:pPr>
      <w:r>
        <w:t>(2)法律责任</w:t>
      </w:r>
    </w:p>
    <w:p>
      <w:pPr>
        <w:pStyle w:val="3"/>
        <w:keepNext w:val="0"/>
        <w:keepLines w:val="0"/>
        <w:widowControl/>
        <w:suppressLineNumbers w:val="0"/>
      </w:pPr>
      <w:r>
        <w:t>①单位或个人签发空头支票或者签发与其预留的签章不符的支票，不以骗取财物为目的的，由中国人民银行处以票面金额5%但不低于1000元的罚款;</w:t>
      </w:r>
    </w:p>
    <w:p>
      <w:pPr>
        <w:pStyle w:val="3"/>
        <w:keepNext w:val="0"/>
        <w:keepLines w:val="0"/>
        <w:widowControl/>
        <w:suppressLineNumbers w:val="0"/>
      </w:pPr>
      <w:r>
        <w:t>②持票人有权要求出票人赔偿支票金额2%的赔偿金。</w:t>
      </w:r>
    </w:p>
    <w:p>
      <w:pPr>
        <w:pStyle w:val="3"/>
        <w:keepNext w:val="0"/>
        <w:keepLines w:val="0"/>
        <w:widowControl/>
        <w:suppressLineNumbers w:val="0"/>
      </w:pPr>
      <w:r>
        <w:rPr>
          <w:b/>
        </w:rPr>
        <w:t>1.银行本票</w:t>
      </w:r>
      <w:r>
        <w:t>是由“银行”签发的，承诺自己在见票时无条件支付确定的金额给收款人或者持票人的票据。</w:t>
      </w:r>
    </w:p>
    <w:p>
      <w:pPr>
        <w:pStyle w:val="3"/>
        <w:keepNext w:val="0"/>
        <w:keepLines w:val="0"/>
        <w:widowControl/>
        <w:suppressLineNumbers w:val="0"/>
      </w:pPr>
      <w:r>
        <w:rPr>
          <w:b/>
        </w:rPr>
        <w:t>1. 适用范围</w:t>
      </w:r>
    </w:p>
    <w:p>
      <w:pPr>
        <w:pStyle w:val="3"/>
        <w:keepNext w:val="0"/>
        <w:keepLines w:val="0"/>
        <w:widowControl/>
        <w:suppressLineNumbers w:val="0"/>
      </w:pPr>
      <w:r>
        <w:t>(1)单位和个人在同一票据交换区域的各种款项结算，均可使用银行本票。</w:t>
      </w:r>
    </w:p>
    <w:p>
      <w:pPr>
        <w:pStyle w:val="3"/>
        <w:keepNext w:val="0"/>
        <w:keepLines w:val="0"/>
        <w:widowControl/>
        <w:suppressLineNumbers w:val="0"/>
      </w:pPr>
      <w:r>
        <w:t>(2)银行本票可用于转账，填明“现金”字样的银行本票可以支取现金。</w:t>
      </w:r>
    </w:p>
    <w:p>
      <w:pPr>
        <w:pStyle w:val="3"/>
        <w:keepNext w:val="0"/>
        <w:keepLines w:val="0"/>
        <w:widowControl/>
        <w:suppressLineNumbers w:val="0"/>
      </w:pPr>
      <w:r>
        <w:t>(3)申请人或者收款人为单位的，银行不得为其签发现金银行本票。</w:t>
      </w:r>
    </w:p>
    <w:p>
      <w:pPr>
        <w:pStyle w:val="3"/>
        <w:keepNext w:val="0"/>
        <w:keepLines w:val="0"/>
        <w:widowControl/>
        <w:suppressLineNumbers w:val="0"/>
      </w:pPr>
      <w:r>
        <w:rPr>
          <w:b/>
        </w:rPr>
        <w:t>2. 提示付款期限</w:t>
      </w:r>
    </w:p>
    <w:p>
      <w:pPr>
        <w:pStyle w:val="3"/>
        <w:keepNext w:val="0"/>
        <w:keepLines w:val="0"/>
        <w:widowControl/>
        <w:suppressLineNumbers w:val="0"/>
      </w:pPr>
      <w:r>
        <w:t>(1)银行本票的提示付款期限自出票日起最长不得超过2个月。</w:t>
      </w:r>
    </w:p>
    <w:p>
      <w:pPr>
        <w:pStyle w:val="3"/>
        <w:keepNext w:val="0"/>
        <w:keepLines w:val="0"/>
        <w:widowControl/>
        <w:suppressLineNumbers w:val="0"/>
      </w:pPr>
      <w:r>
        <w:t>(2)持票人超过提示付款期限不获付款的，在票据权利时效内(自出票之日起2年)向出票银行作出说明，并提供本人身份证件或者单位证明，仍可持银行本票向出票银行请求付款。</w:t>
      </w:r>
    </w:p>
    <w:p>
      <w:pPr>
        <w:pStyle w:val="3"/>
        <w:keepNext w:val="0"/>
        <w:keepLines w:val="0"/>
        <w:widowControl/>
        <w:suppressLineNumbers w:val="0"/>
      </w:pPr>
      <w:r>
        <w:t>【提示】持票人未按照规定提示付款的，丧失对“出票人”以外的前手的追索权。</w:t>
      </w:r>
    </w:p>
    <w:p>
      <w:pPr>
        <w:pStyle w:val="3"/>
        <w:keepNext w:val="0"/>
        <w:keepLines w:val="0"/>
        <w:widowControl/>
        <w:suppressLineNumbers w:val="0"/>
      </w:pPr>
      <w:r>
        <w:rPr>
          <w:b/>
        </w:rPr>
        <w:t>银行汇票VS银行本票</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572250" cy="3800475"/>
            <wp:effectExtent l="0" t="0" r="0" b="9525"/>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4"/>
                    <a:stretch>
                      <a:fillRect/>
                    </a:stretch>
                  </pic:blipFill>
                  <pic:spPr>
                    <a:xfrm>
                      <a:off x="0" y="0"/>
                      <a:ext cx="6572250" cy="3800475"/>
                    </a:xfrm>
                    <a:prstGeom prst="rect">
                      <a:avLst/>
                    </a:prstGeom>
                    <a:noFill/>
                    <a:ln w="9525">
                      <a:noFill/>
                    </a:ln>
                  </pic:spPr>
                </pic:pic>
              </a:graphicData>
            </a:graphic>
          </wp:inline>
        </w:drawing>
      </w:r>
    </w:p>
    <w:p>
      <w:pPr>
        <w:pStyle w:val="3"/>
        <w:keepNext w:val="0"/>
        <w:keepLines w:val="0"/>
        <w:widowControl/>
        <w:suppressLineNumbers w:val="0"/>
      </w:pPr>
      <w:r>
        <w:rPr>
          <w:b/>
        </w:rPr>
        <w:t>2.电子商业汇票</w:t>
      </w:r>
      <w:r>
        <w:t>是指出票人依托人民银行电子商业汇票系统，以数据电文形式制作的，委托付款人在指定日期无条件支付确定的金额给收款人或者持票人的票据。</w:t>
      </w:r>
    </w:p>
    <w:p>
      <w:pPr>
        <w:pStyle w:val="3"/>
        <w:keepNext w:val="0"/>
        <w:keepLines w:val="0"/>
        <w:widowControl/>
        <w:suppressLineNumbers w:val="0"/>
      </w:pPr>
      <w:r>
        <w:t>(2)电子商业汇票分为电子银行承兑汇票和电子商业承兑汇票。</w:t>
      </w:r>
    </w:p>
    <w:p>
      <w:pPr>
        <w:pStyle w:val="3"/>
        <w:keepNext w:val="0"/>
        <w:keepLines w:val="0"/>
        <w:widowControl/>
        <w:suppressLineNumbers w:val="0"/>
      </w:pPr>
      <w:r>
        <w:t>(3)电子银行承兑汇票由银行业金融机构、财务公司承兑;电子商业承兑汇票由金融机构以外的法人或其他组织承兑。</w:t>
      </w:r>
    </w:p>
    <w:p>
      <w:pPr>
        <w:pStyle w:val="3"/>
        <w:keepNext w:val="0"/>
        <w:keepLines w:val="0"/>
        <w:widowControl/>
        <w:suppressLineNumbers w:val="0"/>
      </w:pPr>
      <w:r>
        <w:t>【提示】</w:t>
      </w:r>
    </w:p>
    <w:p>
      <w:pPr>
        <w:pStyle w:val="3"/>
        <w:keepNext w:val="0"/>
        <w:keepLines w:val="0"/>
        <w:widowControl/>
        <w:suppressLineNumbers w:val="0"/>
      </w:pPr>
      <w:r>
        <w:t>商业承兑汇票可以由付款人签发并承兑，也可以由收款人交由付款人承兑;</w:t>
      </w:r>
    </w:p>
    <w:p>
      <w:pPr>
        <w:pStyle w:val="3"/>
        <w:keepNext w:val="0"/>
        <w:keepLines w:val="0"/>
        <w:widowControl/>
        <w:suppressLineNumbers w:val="0"/>
      </w:pPr>
      <w:r>
        <w:t>银行承兑汇票应由在“承兑银行”开立存款账户的存款人签发。</w:t>
      </w:r>
    </w:p>
    <w:p>
      <w:pPr>
        <w:pStyle w:val="3"/>
        <w:keepNext w:val="0"/>
        <w:keepLines w:val="0"/>
        <w:widowControl/>
        <w:suppressLineNumbers w:val="0"/>
      </w:pPr>
      <w:r>
        <w:t>1. 适用范围</w:t>
      </w:r>
    </w:p>
    <w:p>
      <w:pPr>
        <w:pStyle w:val="3"/>
        <w:keepNext w:val="0"/>
        <w:keepLines w:val="0"/>
        <w:widowControl/>
        <w:suppressLineNumbers w:val="0"/>
      </w:pPr>
      <w:r>
        <w:t>在银行开立存款账户的法人以及其他组织之间，具有真实的交易关系或债权债务关系，可以使用商业汇票。</w:t>
      </w:r>
    </w:p>
    <w:p>
      <w:pPr>
        <w:pStyle w:val="3"/>
        <w:keepNext w:val="0"/>
        <w:keepLines w:val="0"/>
        <w:widowControl/>
        <w:suppressLineNumbers w:val="0"/>
      </w:pPr>
      <w:r>
        <w:t>【提示】商业汇票仅限于单位之间使用，个人不能使用商业汇票结算。</w:t>
      </w:r>
    </w:p>
    <w:p>
      <w:pPr>
        <w:pStyle w:val="3"/>
        <w:keepNext w:val="0"/>
        <w:keepLines w:val="0"/>
        <w:widowControl/>
        <w:suppressLineNumbers w:val="0"/>
      </w:pPr>
      <w:r>
        <w:t>【相关链接】</w:t>
      </w:r>
    </w:p>
    <w:p>
      <w:pPr>
        <w:pStyle w:val="3"/>
        <w:keepNext w:val="0"/>
        <w:keepLines w:val="0"/>
        <w:widowControl/>
        <w:suppressLineNumbers w:val="0"/>
      </w:pPr>
      <w:r>
        <w:t>(1)汇兑、委托收款、银行汇票、银行本票、支票：单位和个人均可使用;</w:t>
      </w:r>
    </w:p>
    <w:p>
      <w:pPr>
        <w:pStyle w:val="3"/>
        <w:keepNext w:val="0"/>
        <w:keepLines w:val="0"/>
        <w:widowControl/>
        <w:suppressLineNumbers w:val="0"/>
      </w:pPr>
      <w:r>
        <w:t>(2)国内信用证、托收承付、商业汇票：个人不能使用。</w:t>
      </w:r>
    </w:p>
    <w:p>
      <w:pPr>
        <w:pStyle w:val="3"/>
        <w:keepNext w:val="0"/>
        <w:keepLines w:val="0"/>
        <w:widowControl/>
        <w:suppressLineNumbers w:val="0"/>
      </w:pPr>
      <w:r>
        <w:t>2. 商业汇票必须记载事项</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467475" cy="4438650"/>
            <wp:effectExtent l="0" t="0" r="9525" b="0"/>
            <wp:docPr id="6"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7"/>
                    <pic:cNvPicPr>
                      <a:picLocks noChangeAspect="1"/>
                    </pic:cNvPicPr>
                  </pic:nvPicPr>
                  <pic:blipFill>
                    <a:blip r:embed="rId5"/>
                    <a:stretch>
                      <a:fillRect/>
                    </a:stretch>
                  </pic:blipFill>
                  <pic:spPr>
                    <a:xfrm>
                      <a:off x="0" y="0"/>
                      <a:ext cx="6467475" cy="4438650"/>
                    </a:xfrm>
                    <a:prstGeom prst="rect">
                      <a:avLst/>
                    </a:prstGeom>
                    <a:noFill/>
                    <a:ln w="9525">
                      <a:noFill/>
                    </a:ln>
                  </pic:spPr>
                </pic:pic>
              </a:graphicData>
            </a:graphic>
          </wp:inline>
        </w:drawing>
      </w:r>
    </w:p>
    <w:p>
      <w:pPr>
        <w:pStyle w:val="3"/>
        <w:keepNext w:val="0"/>
        <w:keepLines w:val="0"/>
        <w:widowControl/>
        <w:suppressLineNumbers w:val="0"/>
      </w:pPr>
      <w:r>
        <w:t>【</w:t>
      </w:r>
      <w:r>
        <w:rPr>
          <w:b/>
        </w:rPr>
        <w:t>票据必须记载事项】</w:t>
      </w:r>
    </w:p>
    <w:p>
      <w:pPr>
        <w:keepNext w:val="0"/>
        <w:keepLines w:val="0"/>
        <w:widowControl/>
        <w:suppressLineNumbers w:val="0"/>
        <w:jc w:val="left"/>
      </w:pPr>
      <w:bookmarkStart w:id="0" w:name="_GoBack"/>
      <w:r>
        <w:rPr>
          <w:rFonts w:ascii="宋体" w:hAnsi="宋体" w:eastAsia="宋体" w:cs="宋体"/>
          <w:kern w:val="0"/>
          <w:sz w:val="24"/>
          <w:szCs w:val="24"/>
          <w:lang w:val="en-US" w:eastAsia="zh-CN" w:bidi="ar"/>
        </w:rPr>
        <w:t>98e4_r.jpg"/&gt;</w:t>
      </w:r>
      <w:bookmarkEnd w:id="0"/>
      <w:r>
        <w:rPr>
          <w:rFonts w:ascii="宋体" w:hAnsi="宋体" w:eastAsia="宋体" w:cs="宋体"/>
          <w:kern w:val="0"/>
          <w:sz w:val="24"/>
          <w:szCs w:val="24"/>
          <w:lang w:val="en-US" w:eastAsia="zh-CN" w:bidi="ar"/>
        </w:rPr>
        <w:drawing>
          <wp:inline distT="0" distB="0" distL="114300" distR="114300">
            <wp:extent cx="6391275" cy="3790950"/>
            <wp:effectExtent l="0" t="0" r="9525" b="0"/>
            <wp:docPr id="4"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58"/>
                    <pic:cNvPicPr>
                      <a:picLocks noChangeAspect="1"/>
                    </pic:cNvPicPr>
                  </pic:nvPicPr>
                  <pic:blipFill>
                    <a:blip r:embed="rId6"/>
                    <a:stretch>
                      <a:fillRect/>
                    </a:stretch>
                  </pic:blipFill>
                  <pic:spPr>
                    <a:xfrm>
                      <a:off x="0" y="0"/>
                      <a:ext cx="6391275" cy="3790950"/>
                    </a:xfrm>
                    <a:prstGeom prst="rect">
                      <a:avLst/>
                    </a:prstGeom>
                    <a:noFill/>
                    <a:ln w="9525">
                      <a:noFill/>
                    </a:ln>
                  </pic:spPr>
                </pic:pic>
              </a:graphicData>
            </a:graphic>
          </wp:inline>
        </w:drawing>
      </w:r>
    </w:p>
    <w:p>
      <w:pPr>
        <w:pStyle w:val="3"/>
        <w:keepNext w:val="0"/>
        <w:keepLines w:val="0"/>
        <w:widowControl/>
        <w:suppressLineNumbers w:val="0"/>
      </w:pPr>
      <w:r>
        <w:t>3. 商业汇票的到期日</w:t>
      </w:r>
    </w:p>
    <w:p>
      <w:pPr>
        <w:pStyle w:val="3"/>
        <w:keepNext w:val="0"/>
        <w:keepLines w:val="0"/>
        <w:widowControl/>
        <w:suppressLineNumbers w:val="0"/>
      </w:pPr>
      <w:r>
        <w:t>(1)纸质商业汇票的付款期限，最长不得超过6个月;</w:t>
      </w:r>
    </w:p>
    <w:p>
      <w:pPr>
        <w:pStyle w:val="3"/>
        <w:keepNext w:val="0"/>
        <w:keepLines w:val="0"/>
        <w:widowControl/>
        <w:suppressLineNumbers w:val="0"/>
      </w:pPr>
      <w:r>
        <w:t>(2)电子商业汇票的付款期限自出票日起至到期日不超过1年。</w:t>
      </w:r>
    </w:p>
    <w:p>
      <w:pPr>
        <w:pStyle w:val="3"/>
        <w:keepNext w:val="0"/>
        <w:keepLines w:val="0"/>
        <w:widowControl/>
        <w:suppressLineNumbers w:val="0"/>
      </w:pPr>
      <w:r>
        <w:rPr>
          <w:b/>
        </w:rPr>
        <w:t>3.支票</w:t>
      </w:r>
      <w:r>
        <w:t>，是指出票人签发的、委托办理支票存款业务的银行在见票时无条件支付确定的金额给收款人或者持票人的票据。</w:t>
      </w:r>
    </w:p>
    <w:p>
      <w:pPr>
        <w:pStyle w:val="3"/>
        <w:keepNext w:val="0"/>
        <w:keepLines w:val="0"/>
        <w:widowControl/>
        <w:suppressLineNumbers w:val="0"/>
      </w:pPr>
      <w:r>
        <w:t>1. 适用范围</w:t>
      </w:r>
    </w:p>
    <w:p>
      <w:pPr>
        <w:pStyle w:val="3"/>
        <w:keepNext w:val="0"/>
        <w:keepLines w:val="0"/>
        <w:widowControl/>
        <w:suppressLineNumbers w:val="0"/>
      </w:pPr>
      <w:r>
        <w:t>单位和个人在同一票据交换区域的各种款项结算，均可以使用支票。</w:t>
      </w:r>
    </w:p>
    <w:p>
      <w:pPr>
        <w:pStyle w:val="3"/>
        <w:keepNext w:val="0"/>
        <w:keepLines w:val="0"/>
        <w:widowControl/>
        <w:suppressLineNumbers w:val="0"/>
      </w:pPr>
      <w:r>
        <w:t>2. 授权补记事项</w:t>
      </w:r>
    </w:p>
    <w:p>
      <w:pPr>
        <w:pStyle w:val="3"/>
        <w:keepNext w:val="0"/>
        <w:keepLines w:val="0"/>
        <w:widowControl/>
        <w:suppressLineNumbers w:val="0"/>
      </w:pPr>
      <w:r>
        <w:t>支票的“金额”、“收款人名称”，可以由出票人授权补记。未补记前，不得背书转让和提示付款。</w:t>
      </w:r>
    </w:p>
    <w:p>
      <w:pPr>
        <w:pStyle w:val="3"/>
        <w:keepNext w:val="0"/>
        <w:keepLines w:val="0"/>
        <w:widowControl/>
        <w:suppressLineNumbers w:val="0"/>
      </w:pPr>
      <w:r>
        <w:t>【提示1】只有支票的“金额、收款人名称”可由出票人授权补记;汇票、本票的“金额、收款人名称”是绝对必要记载事项，不能由出票人授权补记。</w:t>
      </w:r>
    </w:p>
    <w:p>
      <w:pPr>
        <w:pStyle w:val="3"/>
        <w:keepNext w:val="0"/>
        <w:keepLines w:val="0"/>
        <w:widowControl/>
        <w:suppressLineNumbers w:val="0"/>
      </w:pPr>
      <w:r>
        <w:t>【提示2】出票人可以在支票上记载自己为收款人。</w:t>
      </w:r>
    </w:p>
    <w:p>
      <w:pPr>
        <w:pStyle w:val="3"/>
        <w:keepNext w:val="0"/>
        <w:keepLines w:val="0"/>
        <w:widowControl/>
        <w:suppressLineNumbers w:val="0"/>
      </w:pPr>
      <w:r>
        <w:t>3. 付款提示期限</w:t>
      </w:r>
    </w:p>
    <w:p>
      <w:pPr>
        <w:pStyle w:val="3"/>
        <w:keepNext w:val="0"/>
        <w:keepLines w:val="0"/>
        <w:widowControl/>
        <w:suppressLineNumbers w:val="0"/>
      </w:pPr>
      <w:r>
        <w:t>(1)支票的持票人应当自出票日起10日内提示付款。</w:t>
      </w:r>
    </w:p>
    <w:p>
      <w:pPr>
        <w:pStyle w:val="3"/>
        <w:keepNext w:val="0"/>
        <w:keepLines w:val="0"/>
        <w:widowControl/>
        <w:suppressLineNumbers w:val="0"/>
      </w:pPr>
      <w:r>
        <w:t>(2)出票人在付款人处的存款足以支付支票金额时，付款人应当在见票当日足额付款。</w:t>
      </w:r>
    </w:p>
    <w:p>
      <w:pPr>
        <w:pStyle w:val="3"/>
        <w:keepNext w:val="0"/>
        <w:keepLines w:val="0"/>
        <w:widowControl/>
        <w:suppressLineNumbers w:val="0"/>
      </w:pPr>
      <w:r>
        <w:t>(3)用于支取现金的支票仅限于“收款人”向付款人提示付款，用于支取现金的支票不能背书转让。</w:t>
      </w:r>
    </w:p>
    <w:p>
      <w:pPr>
        <w:pStyle w:val="3"/>
        <w:keepNext w:val="0"/>
        <w:keepLines w:val="0"/>
        <w:widowControl/>
        <w:suppressLineNumbers w:val="0"/>
      </w:pPr>
      <w:r>
        <w:t>(1)持票人未按照规定期限提示付款，被付款人拒绝付款后，将丧失对“出票人”以外的前手的追索权。</w:t>
      </w:r>
    </w:p>
    <w:p>
      <w:pPr>
        <w:pStyle w:val="3"/>
        <w:keepNext w:val="0"/>
        <w:keepLines w:val="0"/>
        <w:widowControl/>
        <w:suppressLineNumbers w:val="0"/>
      </w:pPr>
      <w:r>
        <w:t>(2)支票的持票人对出票人的票据权利，自出票之日起6个月不行使而消灭。</w:t>
      </w:r>
    </w:p>
    <w:p>
      <w:pPr>
        <w:pStyle w:val="3"/>
        <w:keepNext w:val="0"/>
        <w:keepLines w:val="0"/>
        <w:widowControl/>
        <w:suppressLineNumbers w:val="0"/>
      </w:pPr>
      <w:r>
        <w:t>4. 空头支票、印章与预留印鉴不符的支票</w:t>
      </w:r>
    </w:p>
    <w:p>
      <w:pPr>
        <w:pStyle w:val="3"/>
        <w:keepNext w:val="0"/>
        <w:keepLines w:val="0"/>
        <w:widowControl/>
        <w:suppressLineNumbers w:val="0"/>
      </w:pPr>
      <w:r>
        <w:t>(1)“空头支票”的界定</w:t>
      </w:r>
    </w:p>
    <w:p>
      <w:pPr>
        <w:pStyle w:val="3"/>
        <w:keepNext w:val="0"/>
        <w:keepLines w:val="0"/>
        <w:widowControl/>
        <w:suppressLineNumbers w:val="0"/>
      </w:pPr>
      <w:r>
        <w:t>出票人签发的支票金额超过其“付款时”在付款人处实有的存款金额的，为空头支票。</w:t>
      </w:r>
    </w:p>
    <w:p>
      <w:pPr>
        <w:pStyle w:val="3"/>
        <w:keepNext w:val="0"/>
        <w:keepLines w:val="0"/>
        <w:widowControl/>
        <w:suppressLineNumbers w:val="0"/>
      </w:pPr>
      <w:r>
        <w:t>(2)法律责任</w:t>
      </w:r>
    </w:p>
    <w:p>
      <w:pPr>
        <w:pStyle w:val="3"/>
        <w:keepNext w:val="0"/>
        <w:keepLines w:val="0"/>
        <w:widowControl/>
        <w:suppressLineNumbers w:val="0"/>
      </w:pPr>
      <w:r>
        <w:t>①单位或个人签发空头支票或者签发与其预留的签章不符的支票，不以骗取财物为目的的，由中国人民银行处以票面金额5%但不低于1000元的罚款;</w:t>
      </w:r>
    </w:p>
    <w:p>
      <w:pPr>
        <w:pStyle w:val="3"/>
        <w:keepNext w:val="0"/>
        <w:keepLines w:val="0"/>
        <w:widowControl/>
        <w:suppressLineNumbers w:val="0"/>
      </w:pPr>
      <w:r>
        <w:t>②持票人有权要求出票人赔偿支票金额2%的赔偿金。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E51AE1"/>
    <w:rsid w:val="67993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81258</dc:creator>
  <cp:lastModifiedBy>芬 - Shelly</cp:lastModifiedBy>
  <dcterms:modified xsi:type="dcterms:W3CDTF">2020-02-11T03:31:32Z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